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92F" w:rsidRDefault="003D292F" w:rsidP="003D292F">
      <w:pPr>
        <w:jc w:val="center"/>
        <w:rPr>
          <w:rFonts w:ascii="Verdana" w:hAnsi="Verdana"/>
          <w:b/>
          <w:color w:val="000000"/>
          <w:sz w:val="19"/>
          <w:szCs w:val="19"/>
        </w:rPr>
      </w:pPr>
      <w:r w:rsidRPr="00191194">
        <w:rPr>
          <w:rFonts w:ascii="Verdana" w:hAnsi="Verdana"/>
          <w:b/>
          <w:color w:val="000000"/>
          <w:sz w:val="19"/>
          <w:szCs w:val="19"/>
        </w:rPr>
        <w:t>C</w:t>
      </w:r>
      <w:r w:rsidR="0011712F">
        <w:rPr>
          <w:rFonts w:ascii="Verdana" w:hAnsi="Verdana"/>
          <w:b/>
          <w:color w:val="000000"/>
          <w:sz w:val="19"/>
          <w:szCs w:val="19"/>
        </w:rPr>
        <w:t xml:space="preserve">urriculum </w:t>
      </w:r>
      <w:r w:rsidRPr="00191194">
        <w:rPr>
          <w:rFonts w:ascii="Verdana" w:hAnsi="Verdana"/>
          <w:b/>
          <w:color w:val="000000"/>
          <w:sz w:val="19"/>
          <w:szCs w:val="19"/>
        </w:rPr>
        <w:t>V</w:t>
      </w:r>
      <w:r w:rsidR="0011712F">
        <w:rPr>
          <w:rFonts w:ascii="Verdana" w:hAnsi="Verdana"/>
          <w:b/>
          <w:color w:val="000000"/>
          <w:sz w:val="19"/>
          <w:szCs w:val="19"/>
        </w:rPr>
        <w:t>itae</w:t>
      </w:r>
      <w:r w:rsidRPr="00191194">
        <w:rPr>
          <w:rFonts w:ascii="Verdana" w:hAnsi="Verdana"/>
          <w:b/>
          <w:color w:val="000000"/>
          <w:sz w:val="19"/>
          <w:szCs w:val="19"/>
        </w:rPr>
        <w:t xml:space="preserve"> Giovanni Solimine</w:t>
      </w:r>
    </w:p>
    <w:p w:rsidR="0011712F" w:rsidRPr="00191194" w:rsidRDefault="0011712F" w:rsidP="003D292F">
      <w:pPr>
        <w:jc w:val="center"/>
        <w:rPr>
          <w:rFonts w:ascii="Verdana" w:hAnsi="Verdana"/>
          <w:b/>
          <w:color w:val="000000"/>
          <w:sz w:val="19"/>
          <w:szCs w:val="19"/>
          <w:shd w:val="clear" w:color="auto" w:fill="D8E0B9"/>
        </w:rPr>
      </w:pPr>
    </w:p>
    <w:p w:rsidR="00843CFF" w:rsidRDefault="00C933BC" w:rsidP="005E2016">
      <w:pPr>
        <w:spacing w:after="0" w:line="240" w:lineRule="auto"/>
        <w:jc w:val="both"/>
        <w:rPr>
          <w:rFonts w:ascii="Arial" w:hAnsi="Arial" w:cs="Arial"/>
          <w:color w:val="000000"/>
          <w:sz w:val="18"/>
          <w:szCs w:val="18"/>
        </w:rPr>
      </w:pPr>
      <w:r w:rsidRPr="00191194">
        <w:rPr>
          <w:rFonts w:ascii="Verdana" w:hAnsi="Verdana"/>
          <w:color w:val="000000"/>
          <w:sz w:val="19"/>
          <w:szCs w:val="19"/>
        </w:rPr>
        <w:t>Giovanni S</w:t>
      </w:r>
      <w:r w:rsidR="005E2016">
        <w:rPr>
          <w:rFonts w:ascii="Arial" w:hAnsi="Arial" w:cs="Arial"/>
          <w:color w:val="000000"/>
          <w:sz w:val="18"/>
          <w:szCs w:val="18"/>
        </w:rPr>
        <w:t xml:space="preserve">olimine è </w:t>
      </w:r>
      <w:r w:rsidR="002D19DC" w:rsidRPr="005E2F3D">
        <w:rPr>
          <w:rFonts w:ascii="Arial" w:hAnsi="Arial" w:cs="Arial"/>
          <w:color w:val="000000"/>
          <w:sz w:val="18"/>
          <w:szCs w:val="18"/>
        </w:rPr>
        <w:t xml:space="preserve">nato il </w:t>
      </w:r>
      <w:r w:rsidR="005D3DD4" w:rsidRPr="005E2F3D">
        <w:rPr>
          <w:rFonts w:ascii="Arial" w:hAnsi="Arial" w:cs="Arial"/>
          <w:color w:val="000000"/>
          <w:sz w:val="18"/>
          <w:szCs w:val="18"/>
        </w:rPr>
        <w:t>31.7.</w:t>
      </w:r>
      <w:r w:rsidRPr="005E2F3D">
        <w:rPr>
          <w:rFonts w:ascii="Arial" w:hAnsi="Arial" w:cs="Arial"/>
          <w:color w:val="000000"/>
          <w:sz w:val="18"/>
          <w:szCs w:val="18"/>
        </w:rPr>
        <w:t>1951</w:t>
      </w:r>
      <w:r w:rsidR="002D19DC" w:rsidRPr="005E2F3D">
        <w:rPr>
          <w:rFonts w:ascii="Arial" w:hAnsi="Arial" w:cs="Arial"/>
          <w:color w:val="000000"/>
          <w:sz w:val="18"/>
          <w:szCs w:val="18"/>
        </w:rPr>
        <w:t xml:space="preserve"> a Bagnoli Irpino</w:t>
      </w:r>
      <w:r w:rsidR="00843CFF">
        <w:rPr>
          <w:rFonts w:ascii="Arial" w:hAnsi="Arial" w:cs="Arial"/>
          <w:color w:val="000000"/>
          <w:sz w:val="18"/>
          <w:szCs w:val="18"/>
        </w:rPr>
        <w:t xml:space="preserve"> (AV).</w:t>
      </w:r>
    </w:p>
    <w:p w:rsidR="005E2016" w:rsidRDefault="00843CFF" w:rsidP="005E2016">
      <w:pPr>
        <w:spacing w:after="0" w:line="240" w:lineRule="auto"/>
        <w:jc w:val="both"/>
        <w:rPr>
          <w:rFonts w:ascii="Arial" w:hAnsi="Arial" w:cs="Arial"/>
          <w:color w:val="000000"/>
          <w:sz w:val="18"/>
          <w:szCs w:val="18"/>
        </w:rPr>
      </w:pPr>
      <w:r>
        <w:rPr>
          <w:rFonts w:ascii="Arial" w:hAnsi="Arial" w:cs="Arial"/>
          <w:color w:val="000000"/>
          <w:sz w:val="18"/>
          <w:szCs w:val="18"/>
        </w:rPr>
        <w:t xml:space="preserve"> </w:t>
      </w:r>
    </w:p>
    <w:p w:rsidR="005E2016" w:rsidRDefault="005E2016" w:rsidP="005E2016">
      <w:pPr>
        <w:spacing w:after="0" w:line="240" w:lineRule="auto"/>
        <w:jc w:val="both"/>
        <w:rPr>
          <w:rFonts w:ascii="Arial" w:hAnsi="Arial" w:cs="Arial"/>
          <w:color w:val="000000"/>
          <w:sz w:val="18"/>
          <w:szCs w:val="18"/>
        </w:rPr>
      </w:pPr>
      <w:r>
        <w:rPr>
          <w:rFonts w:ascii="Arial" w:hAnsi="Arial" w:cs="Arial"/>
          <w:color w:val="000000"/>
          <w:sz w:val="18"/>
          <w:szCs w:val="18"/>
          <w:u w:val="single"/>
        </w:rPr>
        <w:t>Incarichi in corso</w:t>
      </w:r>
      <w:r>
        <w:rPr>
          <w:rFonts w:ascii="Arial" w:hAnsi="Arial" w:cs="Arial"/>
          <w:color w:val="000000"/>
          <w:sz w:val="18"/>
          <w:szCs w:val="18"/>
        </w:rPr>
        <w:t>:</w:t>
      </w:r>
    </w:p>
    <w:p w:rsidR="005E2016" w:rsidRDefault="0057269D" w:rsidP="005E2016">
      <w:pPr>
        <w:pStyle w:val="Paragrafoelenco"/>
        <w:numPr>
          <w:ilvl w:val="0"/>
          <w:numId w:val="4"/>
        </w:numPr>
        <w:spacing w:after="0" w:line="240" w:lineRule="auto"/>
        <w:jc w:val="both"/>
        <w:rPr>
          <w:rFonts w:ascii="Arial" w:hAnsi="Arial" w:cs="Arial"/>
          <w:color w:val="000000"/>
          <w:sz w:val="18"/>
          <w:szCs w:val="18"/>
        </w:rPr>
      </w:pPr>
      <w:r w:rsidRPr="005E2016">
        <w:rPr>
          <w:rFonts w:ascii="Arial" w:hAnsi="Arial" w:cs="Arial"/>
          <w:color w:val="000000"/>
          <w:sz w:val="18"/>
          <w:szCs w:val="18"/>
        </w:rPr>
        <w:t xml:space="preserve">dal 2017 </w:t>
      </w:r>
      <w:r w:rsidR="005E2016">
        <w:rPr>
          <w:rFonts w:ascii="Arial" w:hAnsi="Arial" w:cs="Arial"/>
          <w:color w:val="000000"/>
          <w:sz w:val="18"/>
          <w:szCs w:val="18"/>
        </w:rPr>
        <w:t xml:space="preserve">è </w:t>
      </w:r>
      <w:r w:rsidRPr="005E2016">
        <w:rPr>
          <w:rFonts w:ascii="Arial" w:hAnsi="Arial" w:cs="Arial"/>
          <w:color w:val="000000"/>
          <w:sz w:val="18"/>
          <w:szCs w:val="18"/>
        </w:rPr>
        <w:t>Presidente della Fondazione "Maria e Goffredo Bellonci"</w:t>
      </w:r>
      <w:r w:rsidR="005E2016">
        <w:rPr>
          <w:rFonts w:ascii="Arial" w:hAnsi="Arial" w:cs="Arial"/>
          <w:color w:val="000000"/>
          <w:sz w:val="18"/>
          <w:szCs w:val="18"/>
        </w:rPr>
        <w:t>, rieletto nel 2022 per un secondo mandato (2022-27)</w:t>
      </w:r>
      <w:r w:rsidRPr="005E2016">
        <w:rPr>
          <w:rFonts w:ascii="Arial" w:hAnsi="Arial" w:cs="Arial"/>
          <w:color w:val="000000"/>
          <w:sz w:val="18"/>
          <w:szCs w:val="18"/>
        </w:rPr>
        <w:t xml:space="preserve">; </w:t>
      </w:r>
    </w:p>
    <w:p w:rsidR="00941853" w:rsidRDefault="00941853" w:rsidP="005E2016">
      <w:pPr>
        <w:pStyle w:val="Paragrafoelenco"/>
        <w:numPr>
          <w:ilvl w:val="0"/>
          <w:numId w:val="4"/>
        </w:numPr>
        <w:spacing w:after="0" w:line="240" w:lineRule="auto"/>
        <w:jc w:val="both"/>
        <w:rPr>
          <w:rFonts w:ascii="Arial" w:hAnsi="Arial" w:cs="Arial"/>
          <w:color w:val="000000"/>
          <w:sz w:val="18"/>
          <w:szCs w:val="18"/>
        </w:rPr>
      </w:pPr>
      <w:r>
        <w:rPr>
          <w:rFonts w:ascii="Arial" w:hAnsi="Arial" w:cs="Arial"/>
          <w:color w:val="000000"/>
          <w:sz w:val="18"/>
          <w:szCs w:val="18"/>
        </w:rPr>
        <w:t>dal 2023, con ordinanza del Sindaco di Roma Capitale, è stato nominato Presidente dell’Istituzione Biblioteche Centri culturali del Comune di Roma;</w:t>
      </w:r>
    </w:p>
    <w:p w:rsidR="00EE1DBF" w:rsidRDefault="00EE1DBF" w:rsidP="005E2016">
      <w:pPr>
        <w:pStyle w:val="Paragrafoelenco"/>
        <w:numPr>
          <w:ilvl w:val="0"/>
          <w:numId w:val="4"/>
        </w:numPr>
        <w:spacing w:after="0" w:line="240" w:lineRule="auto"/>
        <w:jc w:val="both"/>
        <w:rPr>
          <w:rFonts w:ascii="Arial" w:hAnsi="Arial" w:cs="Arial"/>
          <w:color w:val="000000"/>
          <w:sz w:val="18"/>
          <w:szCs w:val="18"/>
        </w:rPr>
      </w:pPr>
      <w:r>
        <w:rPr>
          <w:rFonts w:ascii="Arial" w:hAnsi="Arial" w:cs="Arial"/>
          <w:color w:val="000000"/>
          <w:sz w:val="18"/>
          <w:szCs w:val="18"/>
        </w:rPr>
        <w:t>dal 2023, su designazione del Rettore della Sapienza Università di Roma, è stato nominato componente del Consiglio scientifico della Fondazione Roma Sapienza;</w:t>
      </w:r>
    </w:p>
    <w:p w:rsidR="005E2016" w:rsidRDefault="0057269D" w:rsidP="005E2016">
      <w:pPr>
        <w:pStyle w:val="Paragrafoelenco"/>
        <w:numPr>
          <w:ilvl w:val="0"/>
          <w:numId w:val="4"/>
        </w:numPr>
        <w:spacing w:after="0" w:line="240" w:lineRule="auto"/>
        <w:jc w:val="both"/>
        <w:rPr>
          <w:rFonts w:ascii="Arial" w:hAnsi="Arial" w:cs="Arial"/>
          <w:color w:val="000000"/>
          <w:sz w:val="18"/>
          <w:szCs w:val="18"/>
        </w:rPr>
      </w:pPr>
      <w:r w:rsidRPr="005E2016">
        <w:rPr>
          <w:rFonts w:ascii="Arial" w:hAnsi="Arial" w:cs="Arial"/>
          <w:color w:val="000000"/>
          <w:sz w:val="18"/>
          <w:szCs w:val="18"/>
        </w:rPr>
        <w:t xml:space="preserve">dal 2017 è componente del Comitato scientifico del Centro Guido Dorso – Centro di ricerca per lo studio del pensiero meridionalistico; </w:t>
      </w:r>
    </w:p>
    <w:p w:rsidR="005E2016" w:rsidRDefault="0057269D" w:rsidP="005E2016">
      <w:pPr>
        <w:pStyle w:val="Paragrafoelenco"/>
        <w:numPr>
          <w:ilvl w:val="0"/>
          <w:numId w:val="4"/>
        </w:numPr>
        <w:spacing w:after="0" w:line="240" w:lineRule="auto"/>
        <w:jc w:val="both"/>
        <w:rPr>
          <w:rFonts w:ascii="Arial" w:hAnsi="Arial" w:cs="Arial"/>
          <w:color w:val="000000"/>
          <w:sz w:val="18"/>
          <w:szCs w:val="18"/>
        </w:rPr>
      </w:pPr>
      <w:r w:rsidRPr="005E2016">
        <w:rPr>
          <w:rFonts w:ascii="Arial" w:hAnsi="Arial" w:cs="Arial"/>
          <w:color w:val="000000"/>
          <w:sz w:val="18"/>
          <w:szCs w:val="18"/>
        </w:rPr>
        <w:t>dal 2021 è componente del Consiglio di Amministrazione dell’Istituto di Studi Pirandelliani e sul Teatro contemporaneo</w:t>
      </w:r>
      <w:r w:rsidR="005E2016" w:rsidRPr="005E2016">
        <w:rPr>
          <w:rFonts w:ascii="Arial" w:hAnsi="Arial" w:cs="Arial"/>
          <w:color w:val="000000"/>
          <w:sz w:val="18"/>
          <w:szCs w:val="18"/>
        </w:rPr>
        <w:t xml:space="preserve">; </w:t>
      </w:r>
    </w:p>
    <w:p w:rsidR="005D4417" w:rsidRDefault="005D4417" w:rsidP="005E2016">
      <w:pPr>
        <w:pStyle w:val="Paragrafoelenco"/>
        <w:numPr>
          <w:ilvl w:val="0"/>
          <w:numId w:val="4"/>
        </w:numPr>
        <w:spacing w:after="0" w:line="240" w:lineRule="auto"/>
        <w:jc w:val="both"/>
        <w:rPr>
          <w:rFonts w:ascii="Arial" w:hAnsi="Arial" w:cs="Arial"/>
          <w:color w:val="000000"/>
          <w:sz w:val="18"/>
          <w:szCs w:val="18"/>
        </w:rPr>
      </w:pPr>
      <w:r>
        <w:rPr>
          <w:rFonts w:ascii="Arial" w:hAnsi="Arial" w:cs="Arial"/>
          <w:color w:val="000000"/>
          <w:sz w:val="18"/>
          <w:szCs w:val="18"/>
        </w:rPr>
        <w:t>per il triennio 2022-25 è stato nominato componente del Nucleo di valutazione di Ateneo dell’Università di Roma Sapienza;</w:t>
      </w:r>
    </w:p>
    <w:p w:rsidR="005E2016" w:rsidRPr="005E2016" w:rsidRDefault="005E2016" w:rsidP="005E2016">
      <w:pPr>
        <w:pStyle w:val="Paragrafoelenco"/>
        <w:numPr>
          <w:ilvl w:val="0"/>
          <w:numId w:val="4"/>
        </w:numPr>
        <w:spacing w:after="0" w:line="240" w:lineRule="auto"/>
        <w:jc w:val="both"/>
        <w:rPr>
          <w:rFonts w:ascii="Arial" w:hAnsi="Arial" w:cs="Arial"/>
          <w:color w:val="000000"/>
          <w:sz w:val="18"/>
          <w:szCs w:val="18"/>
        </w:rPr>
      </w:pPr>
      <w:r w:rsidRPr="005E2016">
        <w:rPr>
          <w:rFonts w:ascii="Arial" w:hAnsi="Arial" w:cs="Arial"/>
          <w:color w:val="000000"/>
          <w:sz w:val="18"/>
          <w:szCs w:val="18"/>
        </w:rPr>
        <w:t>su nomina della Fondazione BEIC è direttore scientifico del progetto per la realizzazione a Milano della Biblioteca Europea di Informazione e Cultura, prevista nell’ambito del Piano di investimenti strategici di cui alla L. 1 luglio 2021 n. 101 (PNRR).</w:t>
      </w:r>
    </w:p>
    <w:p w:rsidR="0057269D" w:rsidRDefault="0057269D" w:rsidP="005E2F3D">
      <w:pPr>
        <w:spacing w:after="0" w:line="240" w:lineRule="auto"/>
        <w:jc w:val="both"/>
        <w:rPr>
          <w:rFonts w:ascii="Arial" w:hAnsi="Arial" w:cs="Arial"/>
          <w:color w:val="000000"/>
          <w:sz w:val="18"/>
          <w:szCs w:val="18"/>
        </w:rPr>
      </w:pPr>
    </w:p>
    <w:p w:rsidR="005E2016" w:rsidRPr="005E2016" w:rsidRDefault="00744DA4" w:rsidP="005E2F3D">
      <w:pPr>
        <w:spacing w:after="0" w:line="240" w:lineRule="auto"/>
        <w:jc w:val="both"/>
        <w:rPr>
          <w:rFonts w:ascii="Arial" w:hAnsi="Arial" w:cs="Arial"/>
          <w:color w:val="000000"/>
          <w:sz w:val="18"/>
          <w:szCs w:val="18"/>
        </w:rPr>
      </w:pPr>
      <w:r>
        <w:rPr>
          <w:rFonts w:ascii="Arial" w:hAnsi="Arial" w:cs="Arial"/>
          <w:color w:val="000000"/>
          <w:sz w:val="18"/>
          <w:szCs w:val="18"/>
          <w:u w:val="single"/>
        </w:rPr>
        <w:t>Carriera</w:t>
      </w:r>
      <w:r w:rsidR="005E2016">
        <w:rPr>
          <w:rFonts w:ascii="Arial" w:hAnsi="Arial" w:cs="Arial"/>
          <w:color w:val="000000"/>
          <w:sz w:val="18"/>
          <w:szCs w:val="18"/>
          <w:u w:val="single"/>
        </w:rPr>
        <w:t xml:space="preserve"> accademica</w:t>
      </w:r>
      <w:r w:rsidR="005E2016">
        <w:rPr>
          <w:rFonts w:ascii="Arial" w:hAnsi="Arial" w:cs="Arial"/>
          <w:color w:val="000000"/>
          <w:sz w:val="18"/>
          <w:szCs w:val="18"/>
        </w:rPr>
        <w:t>:</w:t>
      </w:r>
    </w:p>
    <w:p w:rsidR="0047757F" w:rsidRDefault="0057269D" w:rsidP="005E2F3D">
      <w:pPr>
        <w:spacing w:after="0" w:line="240" w:lineRule="auto"/>
        <w:jc w:val="both"/>
        <w:rPr>
          <w:rFonts w:ascii="Arial" w:hAnsi="Arial" w:cs="Arial"/>
          <w:color w:val="000000"/>
          <w:sz w:val="18"/>
          <w:szCs w:val="18"/>
        </w:rPr>
      </w:pPr>
      <w:r>
        <w:rPr>
          <w:rFonts w:ascii="Arial" w:hAnsi="Arial" w:cs="Arial"/>
          <w:color w:val="000000"/>
          <w:sz w:val="18"/>
          <w:szCs w:val="18"/>
        </w:rPr>
        <w:t xml:space="preserve">In quiescenza dal 1.11.2021, </w:t>
      </w:r>
      <w:r w:rsidR="0047757F">
        <w:rPr>
          <w:rFonts w:ascii="Arial" w:hAnsi="Arial" w:cs="Arial"/>
          <w:color w:val="000000"/>
          <w:sz w:val="18"/>
          <w:szCs w:val="18"/>
        </w:rPr>
        <w:t xml:space="preserve">con Decreto del Ministro e su proposta del Senato accademico della Sapienza è stato nominato “professore emerito”. </w:t>
      </w:r>
    </w:p>
    <w:p w:rsidR="00191194" w:rsidRPr="005E2F3D" w:rsidRDefault="0047757F" w:rsidP="005E2F3D">
      <w:pPr>
        <w:spacing w:after="0" w:line="240" w:lineRule="auto"/>
        <w:jc w:val="both"/>
        <w:rPr>
          <w:rFonts w:ascii="Arial" w:hAnsi="Arial" w:cs="Arial"/>
          <w:color w:val="000000"/>
          <w:sz w:val="18"/>
          <w:szCs w:val="18"/>
        </w:rPr>
      </w:pPr>
      <w:r>
        <w:rPr>
          <w:rFonts w:ascii="Arial" w:hAnsi="Arial" w:cs="Arial"/>
          <w:color w:val="000000"/>
          <w:sz w:val="18"/>
          <w:szCs w:val="18"/>
        </w:rPr>
        <w:t>H</w:t>
      </w:r>
      <w:r w:rsidR="002D19DC" w:rsidRPr="005E2F3D">
        <w:rPr>
          <w:rFonts w:ascii="Arial" w:hAnsi="Arial" w:cs="Arial"/>
          <w:color w:val="000000"/>
          <w:sz w:val="18"/>
          <w:szCs w:val="18"/>
        </w:rPr>
        <w:t>a preso servizio come professore di prima fascia presso l’Università della Tuscia il</w:t>
      </w:r>
      <w:r w:rsidR="005F6706" w:rsidRPr="005E2F3D">
        <w:rPr>
          <w:rFonts w:ascii="Arial" w:hAnsi="Arial" w:cs="Arial"/>
          <w:color w:val="000000"/>
          <w:sz w:val="18"/>
          <w:szCs w:val="18"/>
        </w:rPr>
        <w:t xml:space="preserve"> </w:t>
      </w:r>
      <w:r w:rsidR="005F6706" w:rsidRPr="005E2F3D">
        <w:rPr>
          <w:rFonts w:ascii="Arial" w:hAnsi="Arial" w:cs="Arial"/>
          <w:sz w:val="18"/>
          <w:szCs w:val="18"/>
          <w:shd w:val="clear" w:color="auto" w:fill="FFFFFF"/>
        </w:rPr>
        <w:t>1.10.2001</w:t>
      </w:r>
      <w:r w:rsidR="00744DA4">
        <w:rPr>
          <w:rFonts w:ascii="Arial" w:hAnsi="Arial" w:cs="Arial"/>
          <w:sz w:val="18"/>
          <w:szCs w:val="18"/>
          <w:shd w:val="clear" w:color="auto" w:fill="FFFFFF"/>
        </w:rPr>
        <w:t xml:space="preserve"> (dove prestava servizio come professore associato già dal 1992)</w:t>
      </w:r>
      <w:r w:rsidR="005F6706" w:rsidRPr="005E2F3D">
        <w:rPr>
          <w:rFonts w:ascii="Arial" w:hAnsi="Arial" w:cs="Arial"/>
          <w:sz w:val="18"/>
          <w:szCs w:val="18"/>
          <w:shd w:val="clear" w:color="auto" w:fill="FFFFFF"/>
        </w:rPr>
        <w:t xml:space="preserve">, </w:t>
      </w:r>
      <w:r w:rsidR="002D19DC" w:rsidRPr="005E2F3D">
        <w:rPr>
          <w:rFonts w:ascii="Arial" w:hAnsi="Arial" w:cs="Arial"/>
          <w:sz w:val="18"/>
          <w:szCs w:val="18"/>
          <w:shd w:val="clear" w:color="auto" w:fill="FFFFFF"/>
        </w:rPr>
        <w:t>trasferendosi poi presso la Sapienza Università di Roma nel 2006, come</w:t>
      </w:r>
      <w:r w:rsidR="005F6706" w:rsidRPr="005E2F3D">
        <w:rPr>
          <w:rFonts w:ascii="Arial" w:hAnsi="Arial" w:cs="Arial"/>
          <w:sz w:val="18"/>
          <w:szCs w:val="18"/>
          <w:shd w:val="clear" w:color="auto" w:fill="FFFFFF"/>
        </w:rPr>
        <w:t xml:space="preserve"> </w:t>
      </w:r>
      <w:r w:rsidR="00C933BC" w:rsidRPr="005E2F3D">
        <w:rPr>
          <w:rFonts w:ascii="Arial" w:hAnsi="Arial" w:cs="Arial"/>
          <w:color w:val="000000"/>
          <w:sz w:val="18"/>
          <w:szCs w:val="18"/>
        </w:rPr>
        <w:t>ordinario di "Biblioteconomia" e di "Culture del libro, dell'editoria e della lettura" (Settore scientifico-disciplinare M-STO/08: Archivistica, Bibliografia, Biblioteconomia)</w:t>
      </w:r>
      <w:r w:rsidR="00191194" w:rsidRPr="005E2F3D">
        <w:rPr>
          <w:rFonts w:ascii="Arial" w:hAnsi="Arial" w:cs="Arial"/>
          <w:color w:val="000000"/>
          <w:sz w:val="18"/>
          <w:szCs w:val="18"/>
        </w:rPr>
        <w:t>.</w:t>
      </w:r>
    </w:p>
    <w:p w:rsidR="003768FC" w:rsidRPr="005E2F3D" w:rsidRDefault="002D19DC" w:rsidP="005E2F3D">
      <w:pPr>
        <w:spacing w:after="0" w:line="240" w:lineRule="auto"/>
        <w:rPr>
          <w:rFonts w:ascii="Arial" w:hAnsi="Arial" w:cs="Arial"/>
          <w:color w:val="000000"/>
          <w:sz w:val="18"/>
          <w:szCs w:val="18"/>
        </w:rPr>
      </w:pPr>
      <w:r w:rsidRPr="005E2F3D">
        <w:rPr>
          <w:rFonts w:ascii="Arial" w:hAnsi="Arial" w:cs="Arial"/>
          <w:color w:val="000000"/>
          <w:sz w:val="18"/>
          <w:szCs w:val="18"/>
        </w:rPr>
        <w:t>Ha diretto dal</w:t>
      </w:r>
      <w:r w:rsidR="003768FC" w:rsidRPr="005E2F3D">
        <w:rPr>
          <w:rFonts w:ascii="Arial" w:hAnsi="Arial" w:cs="Arial"/>
          <w:color w:val="000000"/>
          <w:sz w:val="18"/>
          <w:szCs w:val="18"/>
        </w:rPr>
        <w:t xml:space="preserve"> 1.11.2018 </w:t>
      </w:r>
      <w:r w:rsidRPr="005E2F3D">
        <w:rPr>
          <w:rFonts w:ascii="Arial" w:hAnsi="Arial" w:cs="Arial"/>
          <w:color w:val="000000"/>
          <w:sz w:val="18"/>
          <w:szCs w:val="18"/>
        </w:rPr>
        <w:t xml:space="preserve">al 31.10.2021 </w:t>
      </w:r>
      <w:r w:rsidR="003768FC" w:rsidRPr="005E2F3D">
        <w:rPr>
          <w:rFonts w:ascii="Arial" w:hAnsi="Arial" w:cs="Arial"/>
          <w:color w:val="000000"/>
          <w:sz w:val="18"/>
          <w:szCs w:val="18"/>
        </w:rPr>
        <w:t>il Dipartimento di Lettere e Culture moderne.</w:t>
      </w:r>
    </w:p>
    <w:p w:rsidR="00221068" w:rsidRPr="005E2F3D" w:rsidRDefault="00191194" w:rsidP="005E2F3D">
      <w:pPr>
        <w:spacing w:after="0" w:line="240" w:lineRule="auto"/>
        <w:jc w:val="both"/>
        <w:rPr>
          <w:rFonts w:ascii="Arial" w:hAnsi="Arial" w:cs="Arial"/>
          <w:color w:val="000000"/>
          <w:sz w:val="18"/>
          <w:szCs w:val="18"/>
        </w:rPr>
      </w:pPr>
      <w:r w:rsidRPr="005E2F3D">
        <w:rPr>
          <w:rFonts w:ascii="Arial" w:hAnsi="Arial" w:cs="Arial"/>
          <w:color w:val="000000"/>
          <w:sz w:val="18"/>
          <w:szCs w:val="18"/>
        </w:rPr>
        <w:t xml:space="preserve">Dal 2015 al 31.10.2018 ha diretto </w:t>
      </w:r>
      <w:r w:rsidR="00C933BC" w:rsidRPr="005E2F3D">
        <w:rPr>
          <w:rFonts w:ascii="Arial" w:hAnsi="Arial" w:cs="Arial"/>
          <w:color w:val="000000"/>
          <w:sz w:val="18"/>
          <w:szCs w:val="18"/>
        </w:rPr>
        <w:t>il Dipartimento di Scienze documentarie, linguis</w:t>
      </w:r>
      <w:r w:rsidRPr="005E2F3D">
        <w:rPr>
          <w:rFonts w:ascii="Arial" w:hAnsi="Arial" w:cs="Arial"/>
          <w:color w:val="000000"/>
          <w:sz w:val="18"/>
          <w:szCs w:val="18"/>
        </w:rPr>
        <w:t>tico-filologiche e geografiche; dal</w:t>
      </w:r>
      <w:r w:rsidR="00C933BC" w:rsidRPr="005E2F3D">
        <w:rPr>
          <w:rFonts w:ascii="Arial" w:hAnsi="Arial" w:cs="Arial"/>
          <w:color w:val="000000"/>
          <w:sz w:val="18"/>
          <w:szCs w:val="18"/>
        </w:rPr>
        <w:t xml:space="preserve"> 2007 al 2010 ha diretto il Dipartimento di Scienze del Libro e del Documento e dal 2011 al 2014 la Scuola di Specializzazione in Beni archivistici e librari. </w:t>
      </w:r>
    </w:p>
    <w:p w:rsidR="00DB2984" w:rsidRPr="005E2F3D" w:rsidRDefault="00A14438" w:rsidP="005E2F3D">
      <w:pPr>
        <w:spacing w:after="0" w:line="240" w:lineRule="auto"/>
        <w:jc w:val="both"/>
        <w:rPr>
          <w:rFonts w:ascii="Arial" w:hAnsi="Arial" w:cs="Arial"/>
          <w:color w:val="000000"/>
          <w:sz w:val="18"/>
          <w:szCs w:val="18"/>
        </w:rPr>
      </w:pPr>
      <w:r w:rsidRPr="005E2F3D">
        <w:rPr>
          <w:rFonts w:ascii="Arial" w:hAnsi="Arial" w:cs="Arial"/>
          <w:color w:val="000000"/>
          <w:sz w:val="18"/>
          <w:szCs w:val="18"/>
        </w:rPr>
        <w:t xml:space="preserve">È </w:t>
      </w:r>
      <w:r w:rsidR="003768FC" w:rsidRPr="005E2F3D">
        <w:rPr>
          <w:rFonts w:ascii="Arial" w:hAnsi="Arial" w:cs="Arial"/>
          <w:color w:val="000000"/>
          <w:sz w:val="18"/>
          <w:szCs w:val="18"/>
        </w:rPr>
        <w:t xml:space="preserve">stato dal 2012 al 2018 </w:t>
      </w:r>
      <w:r w:rsidR="00C933BC" w:rsidRPr="005E2F3D">
        <w:rPr>
          <w:rFonts w:ascii="Arial" w:hAnsi="Arial" w:cs="Arial"/>
          <w:color w:val="000000"/>
          <w:sz w:val="18"/>
          <w:szCs w:val="18"/>
        </w:rPr>
        <w:t xml:space="preserve">senior </w:t>
      </w:r>
      <w:proofErr w:type="spellStart"/>
      <w:r w:rsidR="00C933BC" w:rsidRPr="005E2F3D">
        <w:rPr>
          <w:rFonts w:ascii="Arial" w:hAnsi="Arial" w:cs="Arial"/>
          <w:color w:val="000000"/>
          <w:sz w:val="18"/>
          <w:szCs w:val="18"/>
        </w:rPr>
        <w:t>Research</w:t>
      </w:r>
      <w:proofErr w:type="spellEnd"/>
      <w:r w:rsidR="00C933BC" w:rsidRPr="005E2F3D">
        <w:rPr>
          <w:rFonts w:ascii="Arial" w:hAnsi="Arial" w:cs="Arial"/>
          <w:color w:val="000000"/>
          <w:sz w:val="18"/>
          <w:szCs w:val="18"/>
        </w:rPr>
        <w:t xml:space="preserve"> </w:t>
      </w:r>
      <w:proofErr w:type="spellStart"/>
      <w:r w:rsidR="00C933BC" w:rsidRPr="005E2F3D">
        <w:rPr>
          <w:rFonts w:ascii="Arial" w:hAnsi="Arial" w:cs="Arial"/>
          <w:color w:val="000000"/>
          <w:sz w:val="18"/>
          <w:szCs w:val="18"/>
        </w:rPr>
        <w:t>Fellow</w:t>
      </w:r>
      <w:proofErr w:type="spellEnd"/>
      <w:r w:rsidR="00C933BC" w:rsidRPr="005E2F3D">
        <w:rPr>
          <w:rFonts w:ascii="Arial" w:hAnsi="Arial" w:cs="Arial"/>
          <w:color w:val="000000"/>
          <w:sz w:val="18"/>
          <w:szCs w:val="18"/>
        </w:rPr>
        <w:t xml:space="preserve"> della Scuola Superiore di Studi Avanzati (Sapienza School for Advanced </w:t>
      </w:r>
      <w:proofErr w:type="spellStart"/>
      <w:r w:rsidR="00C933BC" w:rsidRPr="005E2F3D">
        <w:rPr>
          <w:rFonts w:ascii="Arial" w:hAnsi="Arial" w:cs="Arial"/>
          <w:color w:val="000000"/>
          <w:sz w:val="18"/>
          <w:szCs w:val="18"/>
        </w:rPr>
        <w:t>Studies</w:t>
      </w:r>
      <w:proofErr w:type="spellEnd"/>
      <w:r w:rsidR="00C933BC" w:rsidRPr="005E2F3D">
        <w:rPr>
          <w:rFonts w:ascii="Arial" w:hAnsi="Arial" w:cs="Arial"/>
          <w:color w:val="000000"/>
          <w:sz w:val="18"/>
          <w:szCs w:val="18"/>
        </w:rPr>
        <w:t>) per l’Area accademica degli Studi umanistici</w:t>
      </w:r>
      <w:r w:rsidRPr="005E2F3D">
        <w:rPr>
          <w:rFonts w:ascii="Arial" w:hAnsi="Arial" w:cs="Arial"/>
          <w:color w:val="000000"/>
          <w:sz w:val="18"/>
          <w:szCs w:val="18"/>
        </w:rPr>
        <w:t>;</w:t>
      </w:r>
      <w:r w:rsidR="00C933BC" w:rsidRPr="005E2F3D">
        <w:rPr>
          <w:rFonts w:ascii="Arial" w:hAnsi="Arial" w:cs="Arial"/>
          <w:color w:val="000000"/>
          <w:sz w:val="18"/>
          <w:szCs w:val="18"/>
        </w:rPr>
        <w:t xml:space="preserve"> è docente nel Master in Editoria, giornalismo e management culturale presso la Facoltà di Lettere e Filosofia ed è componente del Collegio di dottorato in Scienze documentarie, linguistiche e letterarie.</w:t>
      </w:r>
    </w:p>
    <w:p w:rsidR="00221068" w:rsidRPr="005E2F3D" w:rsidRDefault="00DB2984" w:rsidP="005E2F3D">
      <w:pPr>
        <w:spacing w:after="0" w:line="240" w:lineRule="auto"/>
        <w:jc w:val="both"/>
        <w:rPr>
          <w:rFonts w:ascii="Arial" w:hAnsi="Arial" w:cs="Arial"/>
          <w:color w:val="000000"/>
          <w:sz w:val="18"/>
          <w:szCs w:val="18"/>
        </w:rPr>
      </w:pPr>
      <w:r w:rsidRPr="005E2F3D">
        <w:rPr>
          <w:rFonts w:ascii="Arial" w:hAnsi="Arial" w:cs="Arial"/>
          <w:color w:val="000000"/>
          <w:sz w:val="18"/>
          <w:szCs w:val="18"/>
        </w:rPr>
        <w:t xml:space="preserve">Dal 2012 </w:t>
      </w:r>
      <w:r w:rsidR="00221068" w:rsidRPr="005E2F3D">
        <w:rPr>
          <w:rFonts w:ascii="Arial" w:hAnsi="Arial" w:cs="Arial"/>
          <w:color w:val="000000"/>
          <w:sz w:val="18"/>
          <w:szCs w:val="18"/>
        </w:rPr>
        <w:t xml:space="preserve">al 2020 </w:t>
      </w:r>
      <w:r w:rsidRPr="005E2F3D">
        <w:rPr>
          <w:rFonts w:ascii="Arial" w:hAnsi="Arial" w:cs="Arial"/>
          <w:color w:val="000000"/>
          <w:sz w:val="18"/>
          <w:szCs w:val="18"/>
        </w:rPr>
        <w:t>è</w:t>
      </w:r>
      <w:r w:rsidR="00221068" w:rsidRPr="005E2F3D">
        <w:rPr>
          <w:rFonts w:ascii="Arial" w:hAnsi="Arial" w:cs="Arial"/>
          <w:color w:val="000000"/>
          <w:sz w:val="18"/>
          <w:szCs w:val="18"/>
        </w:rPr>
        <w:t xml:space="preserve"> stato</w:t>
      </w:r>
      <w:r w:rsidR="00A14438" w:rsidRPr="005E2F3D">
        <w:rPr>
          <w:rFonts w:ascii="Arial" w:hAnsi="Arial" w:cs="Arial"/>
          <w:color w:val="000000"/>
          <w:sz w:val="18"/>
          <w:szCs w:val="18"/>
        </w:rPr>
        <w:t xml:space="preserve"> </w:t>
      </w:r>
      <w:r w:rsidR="00C933BC" w:rsidRPr="005E2F3D">
        <w:rPr>
          <w:rFonts w:ascii="Arial" w:hAnsi="Arial" w:cs="Arial"/>
          <w:color w:val="000000"/>
          <w:sz w:val="18"/>
          <w:szCs w:val="18"/>
        </w:rPr>
        <w:t>delegato dal Rettore a presiedere il Comitato direttivo del Sistema Bibliotecario della Sapienza.</w:t>
      </w:r>
    </w:p>
    <w:p w:rsidR="00221068" w:rsidRPr="005E2F3D" w:rsidRDefault="00C933BC" w:rsidP="005E2F3D">
      <w:pPr>
        <w:spacing w:after="0" w:line="240" w:lineRule="auto"/>
        <w:jc w:val="both"/>
        <w:rPr>
          <w:rFonts w:ascii="Arial" w:hAnsi="Arial" w:cs="Arial"/>
          <w:color w:val="000000"/>
          <w:sz w:val="18"/>
          <w:szCs w:val="18"/>
        </w:rPr>
      </w:pPr>
      <w:r w:rsidRPr="005E2F3D">
        <w:rPr>
          <w:rFonts w:ascii="Arial" w:hAnsi="Arial" w:cs="Arial"/>
          <w:color w:val="000000"/>
          <w:sz w:val="18"/>
          <w:szCs w:val="18"/>
        </w:rPr>
        <w:t>Dal 1992 al 2006 ha insegnato presso la Facoltà di Conservazione dei Beni Culturali dell'Università degli studi della Tuscia, di cui è stato Preside Vicario, delegato del Rettore per due mandati e dove ha diretto il Dipartimento di Storia e Culture del testo e del documento.</w:t>
      </w:r>
    </w:p>
    <w:p w:rsidR="00DB2984" w:rsidRDefault="00C933BC" w:rsidP="005E2F3D">
      <w:pPr>
        <w:spacing w:after="0" w:line="240" w:lineRule="auto"/>
        <w:jc w:val="both"/>
        <w:rPr>
          <w:rFonts w:ascii="Arial" w:hAnsi="Arial" w:cs="Arial"/>
          <w:color w:val="000000"/>
          <w:sz w:val="18"/>
          <w:szCs w:val="18"/>
        </w:rPr>
      </w:pPr>
      <w:r w:rsidRPr="005E2F3D">
        <w:rPr>
          <w:rFonts w:ascii="Arial" w:hAnsi="Arial" w:cs="Arial"/>
          <w:color w:val="000000"/>
          <w:sz w:val="18"/>
          <w:szCs w:val="18"/>
        </w:rPr>
        <w:t xml:space="preserve">In precedenza ha insegnato a vario titolo anche presso l'Università della Calabria, l'Università degli Studi di Udine, l'Università di Urbino. Ha tenuto lezioni presso la Scuola di management della Libera Università Internazionale degli Studi Sociali "Guido </w:t>
      </w:r>
      <w:proofErr w:type="spellStart"/>
      <w:r w:rsidRPr="005E2F3D">
        <w:rPr>
          <w:rFonts w:ascii="Arial" w:hAnsi="Arial" w:cs="Arial"/>
          <w:color w:val="000000"/>
          <w:sz w:val="18"/>
          <w:szCs w:val="18"/>
        </w:rPr>
        <w:t>Carli</w:t>
      </w:r>
      <w:proofErr w:type="spellEnd"/>
      <w:r w:rsidRPr="005E2F3D">
        <w:rPr>
          <w:rFonts w:ascii="Arial" w:hAnsi="Arial" w:cs="Arial"/>
          <w:color w:val="000000"/>
          <w:sz w:val="18"/>
          <w:szCs w:val="18"/>
        </w:rPr>
        <w:t xml:space="preserve">" (LUISS) e nell'ambito del Master in "Gestione e direzione di biblioteca" organizzato dall'Università Cattolica del Sacro Cuore di Milano. Nel luglio 1999 ha diretto (con Noreen Grant e Jeremy Potter) presso la </w:t>
      </w:r>
      <w:proofErr w:type="spellStart"/>
      <w:r w:rsidRPr="005E2F3D">
        <w:rPr>
          <w:rFonts w:ascii="Arial" w:hAnsi="Arial" w:cs="Arial"/>
          <w:color w:val="000000"/>
          <w:sz w:val="18"/>
          <w:szCs w:val="18"/>
        </w:rPr>
        <w:t>University</w:t>
      </w:r>
      <w:proofErr w:type="spellEnd"/>
      <w:r w:rsidRPr="005E2F3D">
        <w:rPr>
          <w:rFonts w:ascii="Arial" w:hAnsi="Arial" w:cs="Arial"/>
          <w:color w:val="000000"/>
          <w:sz w:val="18"/>
          <w:szCs w:val="18"/>
        </w:rPr>
        <w:t xml:space="preserve"> of Brighton - </w:t>
      </w:r>
      <w:proofErr w:type="spellStart"/>
      <w:r w:rsidRPr="005E2F3D">
        <w:rPr>
          <w:rFonts w:ascii="Arial" w:hAnsi="Arial" w:cs="Arial"/>
          <w:color w:val="000000"/>
          <w:sz w:val="18"/>
          <w:szCs w:val="18"/>
        </w:rPr>
        <w:t>Faculty</w:t>
      </w:r>
      <w:proofErr w:type="spellEnd"/>
      <w:r w:rsidRPr="005E2F3D">
        <w:rPr>
          <w:rFonts w:ascii="Arial" w:hAnsi="Arial" w:cs="Arial"/>
          <w:color w:val="000000"/>
          <w:sz w:val="18"/>
          <w:szCs w:val="18"/>
        </w:rPr>
        <w:t xml:space="preserve"> of Information Technology - School of Information Management, la International </w:t>
      </w:r>
      <w:proofErr w:type="spellStart"/>
      <w:r w:rsidRPr="005E2F3D">
        <w:rPr>
          <w:rFonts w:ascii="Arial" w:hAnsi="Arial" w:cs="Arial"/>
          <w:color w:val="000000"/>
          <w:sz w:val="18"/>
          <w:szCs w:val="18"/>
        </w:rPr>
        <w:t>Summer</w:t>
      </w:r>
      <w:proofErr w:type="spellEnd"/>
      <w:r w:rsidRPr="005E2F3D">
        <w:rPr>
          <w:rFonts w:ascii="Arial" w:hAnsi="Arial" w:cs="Arial"/>
          <w:color w:val="000000"/>
          <w:sz w:val="18"/>
          <w:szCs w:val="18"/>
        </w:rPr>
        <w:t xml:space="preserve"> School "</w:t>
      </w:r>
      <w:proofErr w:type="spellStart"/>
      <w:r w:rsidRPr="005E2F3D">
        <w:rPr>
          <w:rFonts w:ascii="Arial" w:hAnsi="Arial" w:cs="Arial"/>
          <w:color w:val="000000"/>
          <w:sz w:val="18"/>
          <w:szCs w:val="18"/>
        </w:rPr>
        <w:t>Current</w:t>
      </w:r>
      <w:proofErr w:type="spellEnd"/>
      <w:r w:rsidRPr="005E2F3D">
        <w:rPr>
          <w:rFonts w:ascii="Arial" w:hAnsi="Arial" w:cs="Arial"/>
          <w:color w:val="000000"/>
          <w:sz w:val="18"/>
          <w:szCs w:val="18"/>
        </w:rPr>
        <w:t xml:space="preserve"> </w:t>
      </w:r>
      <w:proofErr w:type="spellStart"/>
      <w:r w:rsidRPr="005E2F3D">
        <w:rPr>
          <w:rFonts w:ascii="Arial" w:hAnsi="Arial" w:cs="Arial"/>
          <w:color w:val="000000"/>
          <w:sz w:val="18"/>
          <w:szCs w:val="18"/>
        </w:rPr>
        <w:t>developments</w:t>
      </w:r>
      <w:proofErr w:type="spellEnd"/>
      <w:r w:rsidRPr="005E2F3D">
        <w:rPr>
          <w:rFonts w:ascii="Arial" w:hAnsi="Arial" w:cs="Arial"/>
          <w:color w:val="000000"/>
          <w:sz w:val="18"/>
          <w:szCs w:val="18"/>
        </w:rPr>
        <w:t xml:space="preserve"> and </w:t>
      </w:r>
      <w:proofErr w:type="spellStart"/>
      <w:r w:rsidRPr="005E2F3D">
        <w:rPr>
          <w:rFonts w:ascii="Arial" w:hAnsi="Arial" w:cs="Arial"/>
          <w:color w:val="000000"/>
          <w:sz w:val="18"/>
          <w:szCs w:val="18"/>
        </w:rPr>
        <w:t>issues</w:t>
      </w:r>
      <w:proofErr w:type="spellEnd"/>
      <w:r w:rsidRPr="005E2F3D">
        <w:rPr>
          <w:rFonts w:ascii="Arial" w:hAnsi="Arial" w:cs="Arial"/>
          <w:color w:val="000000"/>
          <w:sz w:val="18"/>
          <w:szCs w:val="18"/>
        </w:rPr>
        <w:t xml:space="preserve"> in </w:t>
      </w:r>
      <w:proofErr w:type="spellStart"/>
      <w:r w:rsidRPr="005E2F3D">
        <w:rPr>
          <w:rFonts w:ascii="Arial" w:hAnsi="Arial" w:cs="Arial"/>
          <w:color w:val="000000"/>
          <w:sz w:val="18"/>
          <w:szCs w:val="18"/>
        </w:rPr>
        <w:t>British</w:t>
      </w:r>
      <w:proofErr w:type="spellEnd"/>
      <w:r w:rsidRPr="005E2F3D">
        <w:rPr>
          <w:rFonts w:ascii="Arial" w:hAnsi="Arial" w:cs="Arial"/>
          <w:color w:val="000000"/>
          <w:sz w:val="18"/>
          <w:szCs w:val="18"/>
        </w:rPr>
        <w:t xml:space="preserve"> </w:t>
      </w:r>
      <w:proofErr w:type="spellStart"/>
      <w:r w:rsidRPr="005E2F3D">
        <w:rPr>
          <w:rFonts w:ascii="Arial" w:hAnsi="Arial" w:cs="Arial"/>
          <w:color w:val="000000"/>
          <w:sz w:val="18"/>
          <w:szCs w:val="18"/>
        </w:rPr>
        <w:t>Librarianship</w:t>
      </w:r>
      <w:proofErr w:type="spellEnd"/>
      <w:r w:rsidRPr="005E2F3D">
        <w:rPr>
          <w:rFonts w:ascii="Arial" w:hAnsi="Arial" w:cs="Arial"/>
          <w:color w:val="000000"/>
          <w:sz w:val="18"/>
          <w:szCs w:val="18"/>
        </w:rPr>
        <w:t>".</w:t>
      </w:r>
    </w:p>
    <w:p w:rsidR="0057269D" w:rsidRDefault="0057269D" w:rsidP="005E2F3D">
      <w:pPr>
        <w:spacing w:after="0" w:line="240" w:lineRule="auto"/>
        <w:jc w:val="both"/>
        <w:rPr>
          <w:rFonts w:ascii="Arial" w:hAnsi="Arial" w:cs="Arial"/>
          <w:color w:val="000000"/>
          <w:sz w:val="18"/>
          <w:szCs w:val="18"/>
        </w:rPr>
      </w:pPr>
    </w:p>
    <w:p w:rsidR="0057269D" w:rsidRPr="005E2016" w:rsidRDefault="005E2016" w:rsidP="005E2F3D">
      <w:pPr>
        <w:spacing w:after="0" w:line="240" w:lineRule="auto"/>
        <w:jc w:val="both"/>
        <w:rPr>
          <w:rFonts w:ascii="Arial" w:hAnsi="Arial" w:cs="Arial"/>
          <w:color w:val="000000"/>
          <w:sz w:val="18"/>
          <w:szCs w:val="18"/>
        </w:rPr>
      </w:pPr>
      <w:r>
        <w:rPr>
          <w:rFonts w:ascii="Arial" w:hAnsi="Arial" w:cs="Arial"/>
          <w:color w:val="000000"/>
          <w:sz w:val="18"/>
          <w:szCs w:val="18"/>
          <w:u w:val="single"/>
        </w:rPr>
        <w:t>Precedenti incarichi</w:t>
      </w:r>
      <w:r>
        <w:rPr>
          <w:rFonts w:ascii="Arial" w:hAnsi="Arial" w:cs="Arial"/>
          <w:color w:val="000000"/>
          <w:sz w:val="18"/>
          <w:szCs w:val="18"/>
        </w:rPr>
        <w:t>:</w:t>
      </w:r>
    </w:p>
    <w:p w:rsidR="00744DA4" w:rsidRDefault="00744DA4" w:rsidP="005E2F3D">
      <w:pPr>
        <w:spacing w:after="0" w:line="240" w:lineRule="auto"/>
        <w:jc w:val="both"/>
        <w:rPr>
          <w:rFonts w:ascii="Arial" w:hAnsi="Arial" w:cs="Arial"/>
          <w:color w:val="000000"/>
          <w:sz w:val="18"/>
          <w:szCs w:val="18"/>
        </w:rPr>
      </w:pPr>
      <w:r>
        <w:rPr>
          <w:rFonts w:ascii="Arial" w:hAnsi="Arial" w:cs="Arial"/>
          <w:color w:val="000000"/>
          <w:sz w:val="18"/>
          <w:szCs w:val="18"/>
        </w:rPr>
        <w:t xml:space="preserve">Nel 2015 è stato nominato dal </w:t>
      </w:r>
      <w:r w:rsidRPr="005E2F3D">
        <w:rPr>
          <w:rFonts w:ascii="Arial" w:hAnsi="Arial" w:cs="Arial"/>
          <w:color w:val="000000"/>
          <w:sz w:val="18"/>
          <w:szCs w:val="18"/>
        </w:rPr>
        <w:t>Ministro dei Beni e delle attività culturali</w:t>
      </w:r>
      <w:r>
        <w:rPr>
          <w:rFonts w:ascii="Arial" w:hAnsi="Arial" w:cs="Arial"/>
          <w:color w:val="000000"/>
          <w:sz w:val="18"/>
          <w:szCs w:val="18"/>
        </w:rPr>
        <w:t xml:space="preserve"> on. Dario Franceschini quale </w:t>
      </w:r>
      <w:r w:rsidR="00C933BC" w:rsidRPr="005E2F3D">
        <w:rPr>
          <w:rFonts w:ascii="Arial" w:hAnsi="Arial" w:cs="Arial"/>
          <w:color w:val="000000"/>
          <w:sz w:val="18"/>
          <w:szCs w:val="18"/>
        </w:rPr>
        <w:t>componente del Consiglio superiore dei Beni culturali e paesaggistici</w:t>
      </w:r>
      <w:r>
        <w:rPr>
          <w:rFonts w:ascii="Arial" w:hAnsi="Arial" w:cs="Arial"/>
          <w:color w:val="000000"/>
          <w:sz w:val="18"/>
          <w:szCs w:val="18"/>
        </w:rPr>
        <w:t>, incarico da cui si è dimesso nel 2016.</w:t>
      </w:r>
    </w:p>
    <w:p w:rsidR="00596DD9" w:rsidRDefault="00596DD9" w:rsidP="00596DD9">
      <w:pPr>
        <w:spacing w:after="0" w:line="240" w:lineRule="auto"/>
        <w:jc w:val="both"/>
        <w:rPr>
          <w:rFonts w:ascii="Arial" w:hAnsi="Arial" w:cs="Arial"/>
          <w:color w:val="000000"/>
          <w:sz w:val="18"/>
          <w:szCs w:val="18"/>
        </w:rPr>
      </w:pPr>
      <w:r>
        <w:rPr>
          <w:rFonts w:ascii="Arial" w:hAnsi="Arial" w:cs="Arial"/>
          <w:color w:val="000000"/>
          <w:sz w:val="18"/>
          <w:szCs w:val="18"/>
        </w:rPr>
        <w:t xml:space="preserve">Nel 2014-15 è stato nominato dall’ANVUR nel Gruppo di lavoro per la </w:t>
      </w:r>
      <w:r w:rsidRPr="00596DD9">
        <w:rPr>
          <w:rFonts w:ascii="Arial" w:hAnsi="Arial" w:cs="Arial"/>
          <w:color w:val="000000"/>
          <w:sz w:val="18"/>
          <w:szCs w:val="18"/>
        </w:rPr>
        <w:t>Valutazione della ricerca nelle discipline umanistiche (aree 10 e 11)</w:t>
      </w:r>
      <w:r>
        <w:rPr>
          <w:rFonts w:ascii="Arial" w:hAnsi="Arial" w:cs="Arial"/>
          <w:color w:val="000000"/>
          <w:sz w:val="18"/>
          <w:szCs w:val="18"/>
        </w:rPr>
        <w:t>.</w:t>
      </w:r>
    </w:p>
    <w:p w:rsidR="00744DA4" w:rsidRDefault="00C933BC" w:rsidP="005E2F3D">
      <w:pPr>
        <w:spacing w:after="0" w:line="240" w:lineRule="auto"/>
        <w:jc w:val="both"/>
        <w:rPr>
          <w:rFonts w:ascii="Arial" w:hAnsi="Arial" w:cs="Arial"/>
          <w:color w:val="000000"/>
          <w:sz w:val="18"/>
          <w:szCs w:val="18"/>
        </w:rPr>
      </w:pPr>
      <w:r w:rsidRPr="005E2F3D">
        <w:rPr>
          <w:rFonts w:ascii="Arial" w:hAnsi="Arial" w:cs="Arial"/>
          <w:color w:val="000000"/>
          <w:sz w:val="18"/>
          <w:szCs w:val="18"/>
        </w:rPr>
        <w:t xml:space="preserve">Su designazione del CUN, </w:t>
      </w:r>
      <w:r w:rsidR="0005330B" w:rsidRPr="005E2F3D">
        <w:rPr>
          <w:rFonts w:ascii="Arial" w:hAnsi="Arial" w:cs="Arial"/>
          <w:color w:val="000000"/>
          <w:sz w:val="18"/>
          <w:szCs w:val="18"/>
        </w:rPr>
        <w:t xml:space="preserve">ha </w:t>
      </w:r>
      <w:r w:rsidRPr="005E2F3D">
        <w:rPr>
          <w:rFonts w:ascii="Arial" w:hAnsi="Arial" w:cs="Arial"/>
          <w:color w:val="000000"/>
          <w:sz w:val="18"/>
          <w:szCs w:val="18"/>
        </w:rPr>
        <w:t>rappresenta</w:t>
      </w:r>
      <w:r w:rsidR="0005330B" w:rsidRPr="005E2F3D">
        <w:rPr>
          <w:rFonts w:ascii="Arial" w:hAnsi="Arial" w:cs="Arial"/>
          <w:color w:val="000000"/>
          <w:sz w:val="18"/>
          <w:szCs w:val="18"/>
        </w:rPr>
        <w:t>to</w:t>
      </w:r>
      <w:r w:rsidRPr="005E2F3D">
        <w:rPr>
          <w:rFonts w:ascii="Arial" w:hAnsi="Arial" w:cs="Arial"/>
          <w:color w:val="000000"/>
          <w:sz w:val="18"/>
          <w:szCs w:val="18"/>
        </w:rPr>
        <w:t xml:space="preserve"> il Ministero dell'Università e della Ricerca nel Comitato nazionale di coordinamento SBN (Servizio Bibliotecario Nazionale). </w:t>
      </w:r>
    </w:p>
    <w:p w:rsidR="00016426" w:rsidRDefault="00C933BC" w:rsidP="005E2F3D">
      <w:pPr>
        <w:spacing w:after="0" w:line="240" w:lineRule="auto"/>
        <w:jc w:val="both"/>
        <w:rPr>
          <w:rFonts w:ascii="Arial" w:hAnsi="Arial" w:cs="Arial"/>
          <w:color w:val="000000"/>
          <w:sz w:val="18"/>
          <w:szCs w:val="18"/>
        </w:rPr>
      </w:pPr>
      <w:r w:rsidRPr="005E2F3D">
        <w:rPr>
          <w:rFonts w:ascii="Arial" w:hAnsi="Arial" w:cs="Arial"/>
          <w:color w:val="000000"/>
          <w:sz w:val="18"/>
          <w:szCs w:val="18"/>
        </w:rPr>
        <w:t>Insieme a editori, autori, librai, insegnanti, bibliotecari e altri operatori della filiera del libro ha fondato nel 2006 dell'associazione "Forum del libro", di cui è stato Presidente ed è attualmente Presidente onorario.</w:t>
      </w:r>
      <w:r w:rsidRPr="005E2F3D">
        <w:rPr>
          <w:rFonts w:ascii="Arial" w:hAnsi="Arial" w:cs="Arial"/>
          <w:color w:val="000000"/>
          <w:sz w:val="18"/>
          <w:szCs w:val="18"/>
        </w:rPr>
        <w:br/>
        <w:t xml:space="preserve">In precedenza è stato Bibliotecario presso il Ministero per i Beni culturali e ambientali dal 1977; dal 1988 al 1990 è stato presidente nazionale dell'Associazione Italiana Biblioteche. </w:t>
      </w:r>
    </w:p>
    <w:p w:rsidR="00DB2984" w:rsidRDefault="00744DA4" w:rsidP="005E2F3D">
      <w:pPr>
        <w:spacing w:after="0" w:line="240" w:lineRule="auto"/>
        <w:jc w:val="both"/>
        <w:rPr>
          <w:rFonts w:ascii="Arial" w:hAnsi="Arial" w:cs="Arial"/>
          <w:color w:val="000000"/>
          <w:sz w:val="18"/>
          <w:szCs w:val="18"/>
        </w:rPr>
      </w:pPr>
      <w:r>
        <w:rPr>
          <w:rFonts w:ascii="Arial" w:hAnsi="Arial" w:cs="Arial"/>
          <w:color w:val="000000"/>
          <w:sz w:val="18"/>
          <w:szCs w:val="18"/>
        </w:rPr>
        <w:t>È stato componente de</w:t>
      </w:r>
      <w:r w:rsidR="00C933BC" w:rsidRPr="005E2F3D">
        <w:rPr>
          <w:rFonts w:ascii="Arial" w:hAnsi="Arial" w:cs="Arial"/>
          <w:color w:val="000000"/>
          <w:sz w:val="18"/>
          <w:szCs w:val="18"/>
        </w:rPr>
        <w:t xml:space="preserve">l Consiglio Direttivo del Consorzio per le Applicazioni del </w:t>
      </w:r>
      <w:proofErr w:type="spellStart"/>
      <w:r w:rsidR="00C933BC" w:rsidRPr="005E2F3D">
        <w:rPr>
          <w:rFonts w:ascii="Arial" w:hAnsi="Arial" w:cs="Arial"/>
          <w:color w:val="000000"/>
          <w:sz w:val="18"/>
          <w:szCs w:val="18"/>
        </w:rPr>
        <w:t>Supercalcolo</w:t>
      </w:r>
      <w:proofErr w:type="spellEnd"/>
      <w:r w:rsidR="00C933BC" w:rsidRPr="005E2F3D">
        <w:rPr>
          <w:rFonts w:ascii="Arial" w:hAnsi="Arial" w:cs="Arial"/>
          <w:color w:val="000000"/>
          <w:sz w:val="18"/>
          <w:szCs w:val="18"/>
        </w:rPr>
        <w:t xml:space="preserve"> per l'Università e la Ricerca (CASPUR).</w:t>
      </w:r>
    </w:p>
    <w:p w:rsidR="00744DA4" w:rsidRDefault="00744DA4" w:rsidP="005E2F3D">
      <w:pPr>
        <w:spacing w:after="0" w:line="240" w:lineRule="auto"/>
        <w:jc w:val="both"/>
        <w:rPr>
          <w:rFonts w:ascii="Arial" w:hAnsi="Arial" w:cs="Arial"/>
          <w:color w:val="000000"/>
          <w:sz w:val="18"/>
          <w:szCs w:val="18"/>
        </w:rPr>
      </w:pPr>
      <w:r>
        <w:rPr>
          <w:rFonts w:ascii="Arial" w:hAnsi="Arial" w:cs="Arial"/>
          <w:color w:val="000000"/>
          <w:sz w:val="18"/>
          <w:szCs w:val="18"/>
        </w:rPr>
        <w:t>Nel 1996 è stato nominato dal Sindaco di Roma On. Francesco Rutelli nel primo Consiglio di Amministrazione della neonata Istituzione Biblioteche di Roma.</w:t>
      </w:r>
    </w:p>
    <w:p w:rsidR="00744DA4" w:rsidRDefault="00744DA4" w:rsidP="005E2F3D">
      <w:pPr>
        <w:spacing w:after="0" w:line="240" w:lineRule="auto"/>
        <w:jc w:val="both"/>
        <w:rPr>
          <w:rFonts w:ascii="Arial" w:hAnsi="Arial" w:cs="Arial"/>
          <w:color w:val="000000"/>
          <w:sz w:val="18"/>
          <w:szCs w:val="18"/>
        </w:rPr>
      </w:pPr>
    </w:p>
    <w:p w:rsidR="00744DA4" w:rsidRPr="005E2F3D" w:rsidRDefault="00744DA4" w:rsidP="005E2F3D">
      <w:pPr>
        <w:spacing w:after="0" w:line="240" w:lineRule="auto"/>
        <w:jc w:val="both"/>
        <w:rPr>
          <w:rFonts w:ascii="Arial" w:hAnsi="Arial" w:cs="Arial"/>
          <w:color w:val="000000"/>
          <w:sz w:val="18"/>
          <w:szCs w:val="18"/>
        </w:rPr>
      </w:pPr>
      <w:r>
        <w:rPr>
          <w:rFonts w:ascii="Arial" w:hAnsi="Arial" w:cs="Arial"/>
          <w:color w:val="000000"/>
          <w:sz w:val="18"/>
          <w:szCs w:val="18"/>
          <w:u w:val="single"/>
        </w:rPr>
        <w:t>Attività scientifica</w:t>
      </w:r>
      <w:r>
        <w:rPr>
          <w:rFonts w:ascii="Arial" w:hAnsi="Arial" w:cs="Arial"/>
          <w:color w:val="000000"/>
          <w:sz w:val="18"/>
          <w:szCs w:val="18"/>
        </w:rPr>
        <w:t xml:space="preserve">: </w:t>
      </w:r>
    </w:p>
    <w:p w:rsidR="00D25C6F" w:rsidRPr="005E2F3D" w:rsidRDefault="00D25C6F" w:rsidP="00D25C6F">
      <w:pPr>
        <w:spacing w:after="0" w:line="240" w:lineRule="auto"/>
        <w:jc w:val="both"/>
        <w:rPr>
          <w:rFonts w:ascii="Arial" w:hAnsi="Arial" w:cs="Arial"/>
          <w:color w:val="000000"/>
          <w:sz w:val="18"/>
          <w:szCs w:val="18"/>
        </w:rPr>
      </w:pPr>
      <w:r w:rsidRPr="005E2F3D">
        <w:rPr>
          <w:rFonts w:ascii="Arial" w:hAnsi="Arial" w:cs="Arial"/>
          <w:color w:val="000000"/>
          <w:sz w:val="18"/>
          <w:szCs w:val="18"/>
        </w:rPr>
        <w:t xml:space="preserve">Progetti di ricerca da lui coordinati hanno ottenuto finanziamenti a seguito di bandi competitivi, a livello di Ateneo e nazionale: nel 2014 il Progetto LI.B.RO. (For a </w:t>
      </w:r>
      <w:proofErr w:type="spellStart"/>
      <w:r w:rsidRPr="005E2F3D">
        <w:rPr>
          <w:rFonts w:ascii="Arial" w:hAnsi="Arial" w:cs="Arial"/>
          <w:color w:val="000000"/>
          <w:sz w:val="18"/>
          <w:szCs w:val="18"/>
        </w:rPr>
        <w:t>LIable</w:t>
      </w:r>
      <w:proofErr w:type="spellEnd"/>
      <w:r w:rsidRPr="005E2F3D">
        <w:rPr>
          <w:rFonts w:ascii="Arial" w:hAnsi="Arial" w:cs="Arial"/>
          <w:color w:val="000000"/>
          <w:sz w:val="18"/>
          <w:szCs w:val="18"/>
        </w:rPr>
        <w:t xml:space="preserve"> </w:t>
      </w:r>
      <w:proofErr w:type="spellStart"/>
      <w:r w:rsidRPr="005E2F3D">
        <w:rPr>
          <w:rFonts w:ascii="Arial" w:hAnsi="Arial" w:cs="Arial"/>
          <w:color w:val="000000"/>
          <w:sz w:val="18"/>
          <w:szCs w:val="18"/>
        </w:rPr>
        <w:t>evaluation</w:t>
      </w:r>
      <w:proofErr w:type="spellEnd"/>
      <w:r w:rsidRPr="005E2F3D">
        <w:rPr>
          <w:rFonts w:ascii="Arial" w:hAnsi="Arial" w:cs="Arial"/>
          <w:color w:val="000000"/>
          <w:sz w:val="18"/>
          <w:szCs w:val="18"/>
        </w:rPr>
        <w:t xml:space="preserve"> of </w:t>
      </w:r>
      <w:proofErr w:type="spellStart"/>
      <w:r w:rsidRPr="005E2F3D">
        <w:rPr>
          <w:rFonts w:ascii="Arial" w:hAnsi="Arial" w:cs="Arial"/>
          <w:color w:val="000000"/>
          <w:sz w:val="18"/>
          <w:szCs w:val="18"/>
        </w:rPr>
        <w:t>Book’s</w:t>
      </w:r>
      <w:proofErr w:type="spellEnd"/>
      <w:r w:rsidRPr="005E2F3D">
        <w:rPr>
          <w:rFonts w:ascii="Arial" w:hAnsi="Arial" w:cs="Arial"/>
          <w:color w:val="000000"/>
          <w:sz w:val="18"/>
          <w:szCs w:val="18"/>
        </w:rPr>
        <w:t xml:space="preserve"> </w:t>
      </w:r>
      <w:proofErr w:type="spellStart"/>
      <w:r w:rsidRPr="005E2F3D">
        <w:rPr>
          <w:rFonts w:ascii="Arial" w:hAnsi="Arial" w:cs="Arial"/>
          <w:color w:val="000000"/>
          <w:sz w:val="18"/>
          <w:szCs w:val="18"/>
        </w:rPr>
        <w:t>Role</w:t>
      </w:r>
      <w:proofErr w:type="spellEnd"/>
      <w:r w:rsidRPr="005E2F3D">
        <w:rPr>
          <w:rFonts w:ascii="Arial" w:hAnsi="Arial" w:cs="Arial"/>
          <w:color w:val="000000"/>
          <w:sz w:val="18"/>
          <w:szCs w:val="18"/>
        </w:rPr>
        <w:t xml:space="preserve"> in </w:t>
      </w:r>
      <w:proofErr w:type="spellStart"/>
      <w:r w:rsidRPr="005E2F3D">
        <w:rPr>
          <w:rFonts w:ascii="Arial" w:hAnsi="Arial" w:cs="Arial"/>
          <w:color w:val="000000"/>
          <w:sz w:val="18"/>
          <w:szCs w:val="18"/>
        </w:rPr>
        <w:t>Socio-Economic</w:t>
      </w:r>
      <w:proofErr w:type="spellEnd"/>
      <w:r w:rsidRPr="005E2F3D">
        <w:rPr>
          <w:rFonts w:ascii="Arial" w:hAnsi="Arial" w:cs="Arial"/>
          <w:color w:val="000000"/>
          <w:sz w:val="18"/>
          <w:szCs w:val="18"/>
        </w:rPr>
        <w:t xml:space="preserve"> </w:t>
      </w:r>
      <w:proofErr w:type="spellStart"/>
      <w:r w:rsidRPr="005E2F3D">
        <w:rPr>
          <w:rFonts w:ascii="Arial" w:hAnsi="Arial" w:cs="Arial"/>
          <w:color w:val="000000"/>
          <w:sz w:val="18"/>
          <w:szCs w:val="18"/>
        </w:rPr>
        <w:t>Sciences</w:t>
      </w:r>
      <w:proofErr w:type="spellEnd"/>
      <w:r w:rsidRPr="005E2F3D">
        <w:rPr>
          <w:rFonts w:ascii="Arial" w:hAnsi="Arial" w:cs="Arial"/>
          <w:color w:val="000000"/>
          <w:sz w:val="18"/>
          <w:szCs w:val="18"/>
        </w:rPr>
        <w:t xml:space="preserve"> and </w:t>
      </w:r>
      <w:proofErr w:type="spellStart"/>
      <w:r w:rsidRPr="005E2F3D">
        <w:rPr>
          <w:rFonts w:ascii="Arial" w:hAnsi="Arial" w:cs="Arial"/>
          <w:color w:val="000000"/>
          <w:sz w:val="18"/>
          <w:szCs w:val="18"/>
        </w:rPr>
        <w:t>Humanities</w:t>
      </w:r>
      <w:proofErr w:type="spellEnd"/>
      <w:r w:rsidRPr="005E2F3D">
        <w:rPr>
          <w:rFonts w:ascii="Arial" w:hAnsi="Arial" w:cs="Arial"/>
          <w:color w:val="000000"/>
          <w:sz w:val="18"/>
          <w:szCs w:val="18"/>
        </w:rPr>
        <w:t xml:space="preserve">: an </w:t>
      </w:r>
      <w:proofErr w:type="spellStart"/>
      <w:r w:rsidRPr="005E2F3D">
        <w:rPr>
          <w:rFonts w:ascii="Arial" w:hAnsi="Arial" w:cs="Arial"/>
          <w:color w:val="000000"/>
          <w:sz w:val="18"/>
          <w:szCs w:val="18"/>
        </w:rPr>
        <w:t>international</w:t>
      </w:r>
      <w:proofErr w:type="spellEnd"/>
      <w:r w:rsidRPr="005E2F3D">
        <w:rPr>
          <w:rFonts w:ascii="Arial" w:hAnsi="Arial" w:cs="Arial"/>
          <w:color w:val="000000"/>
          <w:sz w:val="18"/>
          <w:szCs w:val="18"/>
        </w:rPr>
        <w:t xml:space="preserve"> </w:t>
      </w:r>
      <w:proofErr w:type="spellStart"/>
      <w:r w:rsidRPr="005E2F3D">
        <w:rPr>
          <w:rFonts w:ascii="Arial" w:hAnsi="Arial" w:cs="Arial"/>
          <w:color w:val="000000"/>
          <w:sz w:val="18"/>
          <w:szCs w:val="18"/>
        </w:rPr>
        <w:t>comparison</w:t>
      </w:r>
      <w:proofErr w:type="spellEnd"/>
      <w:r w:rsidRPr="005E2F3D">
        <w:rPr>
          <w:rFonts w:ascii="Arial" w:hAnsi="Arial" w:cs="Arial"/>
          <w:color w:val="000000"/>
          <w:sz w:val="18"/>
          <w:szCs w:val="18"/>
        </w:rPr>
        <w:t xml:space="preserve">) è stato finanziato dall’ANVUR sul bando del Concorso di idee per “Studi e ricerche su metodi ed indicatori per la valutazione nelle aree non </w:t>
      </w:r>
      <w:proofErr w:type="spellStart"/>
      <w:r w:rsidRPr="005E2F3D">
        <w:rPr>
          <w:rFonts w:ascii="Arial" w:hAnsi="Arial" w:cs="Arial"/>
          <w:color w:val="000000"/>
          <w:sz w:val="18"/>
          <w:szCs w:val="18"/>
        </w:rPr>
        <w:t>bibliometriche</w:t>
      </w:r>
      <w:proofErr w:type="spellEnd"/>
      <w:r w:rsidRPr="005E2F3D">
        <w:rPr>
          <w:rFonts w:ascii="Arial" w:hAnsi="Arial" w:cs="Arial"/>
          <w:color w:val="000000"/>
          <w:sz w:val="18"/>
          <w:szCs w:val="18"/>
        </w:rPr>
        <w:t>”.</w:t>
      </w:r>
    </w:p>
    <w:p w:rsidR="00744DA4" w:rsidRPr="005E2F3D" w:rsidRDefault="00744DA4" w:rsidP="00744DA4">
      <w:pPr>
        <w:spacing w:after="0" w:line="240" w:lineRule="auto"/>
        <w:jc w:val="both"/>
        <w:rPr>
          <w:rFonts w:ascii="Arial" w:hAnsi="Arial" w:cs="Arial"/>
          <w:color w:val="000000"/>
          <w:sz w:val="18"/>
          <w:szCs w:val="18"/>
        </w:rPr>
      </w:pPr>
      <w:r w:rsidRPr="005E2F3D">
        <w:rPr>
          <w:rFonts w:ascii="Arial" w:hAnsi="Arial" w:cs="Arial"/>
          <w:color w:val="000000"/>
          <w:sz w:val="18"/>
          <w:szCs w:val="18"/>
        </w:rPr>
        <w:lastRenderedPageBreak/>
        <w:t>Ha tenuto relazioni a convegni in Italia e all'estero e conferenze e seminari presso istituti culturali e accademie nazionali e internazionali (Argentina, Brasile, Cuba, Francia, Germania, Gran Bretagna, Perù, Repubblica Ceca, Russia, Spagna, Stati Uniti, Svezia, Svizzera).</w:t>
      </w:r>
    </w:p>
    <w:p w:rsidR="00DB2984" w:rsidRDefault="00C933BC" w:rsidP="005E2F3D">
      <w:pPr>
        <w:spacing w:after="0" w:line="240" w:lineRule="auto"/>
        <w:jc w:val="both"/>
        <w:rPr>
          <w:rFonts w:ascii="Arial" w:hAnsi="Arial" w:cs="Arial"/>
          <w:color w:val="000000"/>
          <w:sz w:val="18"/>
          <w:szCs w:val="18"/>
        </w:rPr>
      </w:pPr>
      <w:r w:rsidRPr="005E2F3D">
        <w:rPr>
          <w:rFonts w:ascii="Arial" w:hAnsi="Arial" w:cs="Arial"/>
          <w:color w:val="000000"/>
          <w:sz w:val="18"/>
          <w:szCs w:val="18"/>
        </w:rPr>
        <w:t>Assiduo collaboratore di riviste di biblioteconomia, ha diretto dal 2001 al 2010 il "Bollettino AIB. Rivista italiana di biblioteconomia e scienze dell’informazione", dal 2009 al 2014 di "Libri e Riviste d'Italia" e dal 2015 dirige "Biblioteche oggi Trends. Rivista di studi e ricerche"</w:t>
      </w:r>
      <w:r w:rsidR="00620BB6">
        <w:rPr>
          <w:rFonts w:ascii="Arial" w:hAnsi="Arial" w:cs="Arial"/>
          <w:color w:val="000000"/>
          <w:sz w:val="18"/>
          <w:szCs w:val="18"/>
        </w:rPr>
        <w:t xml:space="preserve"> (riconosciuta dall’ANVUR in classe A per l’area 11)</w:t>
      </w:r>
      <w:r w:rsidRPr="005E2F3D">
        <w:rPr>
          <w:rFonts w:ascii="Arial" w:hAnsi="Arial" w:cs="Arial"/>
          <w:color w:val="000000"/>
          <w:sz w:val="18"/>
          <w:szCs w:val="18"/>
        </w:rPr>
        <w:t>.</w:t>
      </w:r>
    </w:p>
    <w:p w:rsidR="00DB2984" w:rsidRPr="005E2F3D" w:rsidRDefault="00C933BC" w:rsidP="005E2F3D">
      <w:pPr>
        <w:spacing w:after="0" w:line="240" w:lineRule="auto"/>
        <w:jc w:val="both"/>
        <w:rPr>
          <w:rFonts w:ascii="Arial" w:hAnsi="Arial" w:cs="Arial"/>
          <w:color w:val="000000"/>
          <w:sz w:val="18"/>
          <w:szCs w:val="18"/>
        </w:rPr>
      </w:pPr>
      <w:r w:rsidRPr="005E2F3D">
        <w:rPr>
          <w:rFonts w:ascii="Arial" w:hAnsi="Arial" w:cs="Arial"/>
          <w:color w:val="000000"/>
          <w:sz w:val="18"/>
          <w:szCs w:val="18"/>
        </w:rPr>
        <w:t>Dal 2005 è membro del Comitato scientifico di "</w:t>
      </w:r>
      <w:proofErr w:type="spellStart"/>
      <w:r w:rsidRPr="005E2F3D">
        <w:rPr>
          <w:rFonts w:ascii="Arial" w:hAnsi="Arial" w:cs="Arial"/>
          <w:color w:val="000000"/>
          <w:sz w:val="18"/>
          <w:szCs w:val="18"/>
        </w:rPr>
        <w:t>Digitalia</w:t>
      </w:r>
      <w:proofErr w:type="spellEnd"/>
      <w:r w:rsidRPr="005E2F3D">
        <w:rPr>
          <w:rFonts w:ascii="Arial" w:hAnsi="Arial" w:cs="Arial"/>
          <w:color w:val="000000"/>
          <w:sz w:val="18"/>
          <w:szCs w:val="18"/>
        </w:rPr>
        <w:t>. Rivista del digitale nei beni culturali".</w:t>
      </w:r>
    </w:p>
    <w:p w:rsidR="00DB2984" w:rsidRDefault="00C933BC" w:rsidP="005E2F3D">
      <w:pPr>
        <w:spacing w:after="0" w:line="240" w:lineRule="auto"/>
        <w:jc w:val="both"/>
        <w:rPr>
          <w:rFonts w:ascii="Arial" w:hAnsi="Arial" w:cs="Arial"/>
          <w:color w:val="000000"/>
          <w:sz w:val="18"/>
          <w:szCs w:val="18"/>
        </w:rPr>
      </w:pPr>
      <w:r w:rsidRPr="005E2F3D">
        <w:rPr>
          <w:rFonts w:ascii="Arial" w:hAnsi="Arial" w:cs="Arial"/>
          <w:color w:val="000000"/>
          <w:sz w:val="18"/>
          <w:szCs w:val="18"/>
        </w:rPr>
        <w:t>Dal 2008 è membro dell'</w:t>
      </w:r>
      <w:proofErr w:type="spellStart"/>
      <w:r w:rsidRPr="005E2F3D">
        <w:rPr>
          <w:rFonts w:ascii="Arial" w:hAnsi="Arial" w:cs="Arial"/>
          <w:color w:val="000000"/>
          <w:sz w:val="18"/>
          <w:szCs w:val="18"/>
        </w:rPr>
        <w:t>Advisory</w:t>
      </w:r>
      <w:proofErr w:type="spellEnd"/>
      <w:r w:rsidRPr="005E2F3D">
        <w:rPr>
          <w:rFonts w:ascii="Arial" w:hAnsi="Arial" w:cs="Arial"/>
          <w:color w:val="000000"/>
          <w:sz w:val="18"/>
          <w:szCs w:val="18"/>
        </w:rPr>
        <w:t xml:space="preserve"> </w:t>
      </w:r>
      <w:proofErr w:type="spellStart"/>
      <w:r w:rsidRPr="005E2F3D">
        <w:rPr>
          <w:rFonts w:ascii="Arial" w:hAnsi="Arial" w:cs="Arial"/>
          <w:color w:val="000000"/>
          <w:sz w:val="18"/>
          <w:szCs w:val="18"/>
        </w:rPr>
        <w:t>Council</w:t>
      </w:r>
      <w:proofErr w:type="spellEnd"/>
      <w:r w:rsidRPr="005E2F3D">
        <w:rPr>
          <w:rFonts w:ascii="Arial" w:hAnsi="Arial" w:cs="Arial"/>
          <w:color w:val="000000"/>
          <w:sz w:val="18"/>
          <w:szCs w:val="18"/>
        </w:rPr>
        <w:t xml:space="preserve"> di "</w:t>
      </w:r>
      <w:proofErr w:type="spellStart"/>
      <w:r w:rsidRPr="005E2F3D">
        <w:rPr>
          <w:rFonts w:ascii="Arial" w:hAnsi="Arial" w:cs="Arial"/>
          <w:color w:val="000000"/>
          <w:sz w:val="18"/>
          <w:szCs w:val="18"/>
        </w:rPr>
        <w:t>BiD</w:t>
      </w:r>
      <w:proofErr w:type="spellEnd"/>
      <w:r w:rsidRPr="005E2F3D">
        <w:rPr>
          <w:rFonts w:ascii="Arial" w:hAnsi="Arial" w:cs="Arial"/>
          <w:color w:val="000000"/>
          <w:sz w:val="18"/>
          <w:szCs w:val="18"/>
        </w:rPr>
        <w:t xml:space="preserve">: </w:t>
      </w:r>
      <w:proofErr w:type="spellStart"/>
      <w:r w:rsidRPr="005E2F3D">
        <w:rPr>
          <w:rFonts w:ascii="Arial" w:hAnsi="Arial" w:cs="Arial"/>
          <w:color w:val="000000"/>
          <w:sz w:val="18"/>
          <w:szCs w:val="18"/>
        </w:rPr>
        <w:t>textos</w:t>
      </w:r>
      <w:proofErr w:type="spellEnd"/>
      <w:r w:rsidRPr="005E2F3D">
        <w:rPr>
          <w:rFonts w:ascii="Arial" w:hAnsi="Arial" w:cs="Arial"/>
          <w:color w:val="000000"/>
          <w:sz w:val="18"/>
          <w:szCs w:val="18"/>
        </w:rPr>
        <w:t xml:space="preserve"> </w:t>
      </w:r>
      <w:proofErr w:type="spellStart"/>
      <w:r w:rsidRPr="005E2F3D">
        <w:rPr>
          <w:rFonts w:ascii="Arial" w:hAnsi="Arial" w:cs="Arial"/>
          <w:color w:val="000000"/>
          <w:sz w:val="18"/>
          <w:szCs w:val="18"/>
        </w:rPr>
        <w:t>universitaris</w:t>
      </w:r>
      <w:proofErr w:type="spellEnd"/>
      <w:r w:rsidRPr="005E2F3D">
        <w:rPr>
          <w:rFonts w:ascii="Arial" w:hAnsi="Arial" w:cs="Arial"/>
          <w:color w:val="000000"/>
          <w:sz w:val="18"/>
          <w:szCs w:val="18"/>
        </w:rPr>
        <w:t xml:space="preserve"> de biblioteconomia i </w:t>
      </w:r>
      <w:proofErr w:type="spellStart"/>
      <w:r w:rsidRPr="005E2F3D">
        <w:rPr>
          <w:rFonts w:ascii="Arial" w:hAnsi="Arial" w:cs="Arial"/>
          <w:color w:val="000000"/>
          <w:sz w:val="18"/>
          <w:szCs w:val="18"/>
        </w:rPr>
        <w:t>documentació</w:t>
      </w:r>
      <w:proofErr w:type="spellEnd"/>
      <w:r w:rsidRPr="005E2F3D">
        <w:rPr>
          <w:rFonts w:ascii="Arial" w:hAnsi="Arial" w:cs="Arial"/>
          <w:color w:val="000000"/>
          <w:sz w:val="18"/>
          <w:szCs w:val="18"/>
        </w:rPr>
        <w:t>" (</w:t>
      </w:r>
      <w:proofErr w:type="spellStart"/>
      <w:r w:rsidRPr="005E2F3D">
        <w:rPr>
          <w:rFonts w:ascii="Arial" w:hAnsi="Arial" w:cs="Arial"/>
          <w:color w:val="000000"/>
          <w:sz w:val="18"/>
          <w:szCs w:val="18"/>
        </w:rPr>
        <w:t>BiD</w:t>
      </w:r>
      <w:proofErr w:type="spellEnd"/>
      <w:r w:rsidRPr="005E2F3D">
        <w:rPr>
          <w:rFonts w:ascii="Arial" w:hAnsi="Arial" w:cs="Arial"/>
          <w:color w:val="000000"/>
          <w:sz w:val="18"/>
          <w:szCs w:val="18"/>
        </w:rPr>
        <w:t xml:space="preserve">: </w:t>
      </w:r>
      <w:proofErr w:type="spellStart"/>
      <w:r w:rsidRPr="005E2F3D">
        <w:rPr>
          <w:rFonts w:ascii="Arial" w:hAnsi="Arial" w:cs="Arial"/>
          <w:color w:val="000000"/>
          <w:sz w:val="18"/>
          <w:szCs w:val="18"/>
        </w:rPr>
        <w:t>academic</w:t>
      </w:r>
      <w:proofErr w:type="spellEnd"/>
      <w:r w:rsidRPr="005E2F3D">
        <w:rPr>
          <w:rFonts w:ascii="Arial" w:hAnsi="Arial" w:cs="Arial"/>
          <w:color w:val="000000"/>
          <w:sz w:val="18"/>
          <w:szCs w:val="18"/>
        </w:rPr>
        <w:t xml:space="preserve"> </w:t>
      </w:r>
      <w:proofErr w:type="spellStart"/>
      <w:r w:rsidRPr="005E2F3D">
        <w:rPr>
          <w:rFonts w:ascii="Arial" w:hAnsi="Arial" w:cs="Arial"/>
          <w:color w:val="000000"/>
          <w:sz w:val="18"/>
          <w:szCs w:val="18"/>
        </w:rPr>
        <w:t>texts</w:t>
      </w:r>
      <w:proofErr w:type="spellEnd"/>
      <w:r w:rsidRPr="005E2F3D">
        <w:rPr>
          <w:rFonts w:ascii="Arial" w:hAnsi="Arial" w:cs="Arial"/>
          <w:color w:val="000000"/>
          <w:sz w:val="18"/>
          <w:szCs w:val="18"/>
        </w:rPr>
        <w:t xml:space="preserve"> on </w:t>
      </w:r>
      <w:proofErr w:type="spellStart"/>
      <w:r w:rsidRPr="005E2F3D">
        <w:rPr>
          <w:rFonts w:ascii="Arial" w:hAnsi="Arial" w:cs="Arial"/>
          <w:color w:val="000000"/>
          <w:sz w:val="18"/>
          <w:szCs w:val="18"/>
        </w:rPr>
        <w:t>library</w:t>
      </w:r>
      <w:proofErr w:type="spellEnd"/>
      <w:r w:rsidRPr="005E2F3D">
        <w:rPr>
          <w:rFonts w:ascii="Arial" w:hAnsi="Arial" w:cs="Arial"/>
          <w:color w:val="000000"/>
          <w:sz w:val="18"/>
          <w:szCs w:val="18"/>
        </w:rPr>
        <w:t xml:space="preserve"> and information </w:t>
      </w:r>
      <w:proofErr w:type="spellStart"/>
      <w:r w:rsidRPr="005E2F3D">
        <w:rPr>
          <w:rFonts w:ascii="Arial" w:hAnsi="Arial" w:cs="Arial"/>
          <w:color w:val="000000"/>
          <w:sz w:val="18"/>
          <w:szCs w:val="18"/>
        </w:rPr>
        <w:t>sciences</w:t>
      </w:r>
      <w:proofErr w:type="spellEnd"/>
      <w:r w:rsidRPr="005E2F3D">
        <w:rPr>
          <w:rFonts w:ascii="Arial" w:hAnsi="Arial" w:cs="Arial"/>
          <w:color w:val="000000"/>
          <w:sz w:val="18"/>
          <w:szCs w:val="18"/>
        </w:rPr>
        <w:t>).</w:t>
      </w:r>
    </w:p>
    <w:p w:rsidR="00EF5460" w:rsidRPr="005E2F3D" w:rsidRDefault="00EF5460" w:rsidP="005E2F3D">
      <w:pPr>
        <w:spacing w:after="0" w:line="240" w:lineRule="auto"/>
        <w:jc w:val="both"/>
        <w:rPr>
          <w:rFonts w:ascii="Arial" w:hAnsi="Arial" w:cs="Arial"/>
          <w:color w:val="000000"/>
          <w:sz w:val="18"/>
          <w:szCs w:val="18"/>
        </w:rPr>
      </w:pPr>
      <w:r>
        <w:rPr>
          <w:rFonts w:ascii="Arial" w:hAnsi="Arial" w:cs="Arial"/>
          <w:color w:val="000000"/>
          <w:sz w:val="18"/>
          <w:szCs w:val="18"/>
        </w:rPr>
        <w:t>Dal 2010 è componente dell’</w:t>
      </w:r>
      <w:r w:rsidRPr="00EF5460">
        <w:rPr>
          <w:rFonts w:ascii="Arial" w:hAnsi="Arial" w:cs="Arial"/>
          <w:color w:val="000000"/>
          <w:sz w:val="18"/>
          <w:szCs w:val="18"/>
        </w:rPr>
        <w:t>I</w:t>
      </w:r>
      <w:r>
        <w:rPr>
          <w:rFonts w:ascii="Arial" w:hAnsi="Arial" w:cs="Arial"/>
          <w:color w:val="000000"/>
          <w:sz w:val="18"/>
          <w:szCs w:val="18"/>
        </w:rPr>
        <w:t xml:space="preserve">nternational </w:t>
      </w:r>
      <w:proofErr w:type="spellStart"/>
      <w:r>
        <w:rPr>
          <w:rFonts w:ascii="Arial" w:hAnsi="Arial" w:cs="Arial"/>
          <w:color w:val="000000"/>
          <w:sz w:val="18"/>
          <w:szCs w:val="18"/>
        </w:rPr>
        <w:t>Scientific</w:t>
      </w:r>
      <w:proofErr w:type="spellEnd"/>
      <w:r>
        <w:rPr>
          <w:rFonts w:ascii="Arial" w:hAnsi="Arial" w:cs="Arial"/>
          <w:color w:val="000000"/>
          <w:sz w:val="18"/>
          <w:szCs w:val="18"/>
        </w:rPr>
        <w:t xml:space="preserve"> </w:t>
      </w:r>
      <w:proofErr w:type="spellStart"/>
      <w:r>
        <w:rPr>
          <w:rFonts w:ascii="Arial" w:hAnsi="Arial" w:cs="Arial"/>
          <w:color w:val="000000"/>
          <w:sz w:val="18"/>
          <w:szCs w:val="18"/>
        </w:rPr>
        <w:t>Commitee</w:t>
      </w:r>
      <w:proofErr w:type="spellEnd"/>
      <w:r>
        <w:rPr>
          <w:rFonts w:ascii="Arial" w:hAnsi="Arial" w:cs="Arial"/>
          <w:color w:val="000000"/>
          <w:sz w:val="18"/>
          <w:szCs w:val="18"/>
        </w:rPr>
        <w:t xml:space="preserve"> di “</w:t>
      </w:r>
      <w:proofErr w:type="spellStart"/>
      <w:r>
        <w:rPr>
          <w:rFonts w:ascii="Arial" w:hAnsi="Arial" w:cs="Arial"/>
          <w:color w:val="000000"/>
          <w:sz w:val="18"/>
          <w:szCs w:val="18"/>
        </w:rPr>
        <w:t>JLis</w:t>
      </w:r>
      <w:proofErr w:type="spellEnd"/>
      <w:r>
        <w:rPr>
          <w:rFonts w:ascii="Arial" w:hAnsi="Arial" w:cs="Arial"/>
          <w:color w:val="000000"/>
          <w:sz w:val="18"/>
          <w:szCs w:val="18"/>
        </w:rPr>
        <w:t>” (</w:t>
      </w:r>
      <w:proofErr w:type="spellStart"/>
      <w:r>
        <w:rPr>
          <w:rFonts w:ascii="Arial" w:hAnsi="Arial" w:cs="Arial"/>
          <w:color w:val="000000"/>
          <w:sz w:val="18"/>
          <w:szCs w:val="18"/>
        </w:rPr>
        <w:t>Italian</w:t>
      </w:r>
      <w:proofErr w:type="spellEnd"/>
      <w:r>
        <w:rPr>
          <w:rFonts w:ascii="Arial" w:hAnsi="Arial" w:cs="Arial"/>
          <w:color w:val="000000"/>
          <w:sz w:val="18"/>
          <w:szCs w:val="18"/>
        </w:rPr>
        <w:t xml:space="preserve"> Journal of Library, Archives and Information Science).</w:t>
      </w:r>
    </w:p>
    <w:p w:rsidR="00DB2984" w:rsidRPr="005E2F3D" w:rsidRDefault="00C933BC" w:rsidP="005E2F3D">
      <w:pPr>
        <w:spacing w:after="0" w:line="240" w:lineRule="auto"/>
        <w:jc w:val="both"/>
        <w:rPr>
          <w:rFonts w:ascii="Arial" w:hAnsi="Arial" w:cs="Arial"/>
          <w:color w:val="000000"/>
          <w:sz w:val="18"/>
          <w:szCs w:val="18"/>
        </w:rPr>
      </w:pPr>
      <w:r w:rsidRPr="005E2F3D">
        <w:rPr>
          <w:rFonts w:ascii="Arial" w:hAnsi="Arial" w:cs="Arial"/>
          <w:color w:val="000000"/>
          <w:sz w:val="18"/>
          <w:szCs w:val="18"/>
        </w:rPr>
        <w:t xml:space="preserve">Nel 2010 gli sono stati attribuiti il Premio </w:t>
      </w:r>
      <w:proofErr w:type="spellStart"/>
      <w:r w:rsidRPr="005E2F3D">
        <w:rPr>
          <w:rFonts w:ascii="Arial" w:hAnsi="Arial" w:cs="Arial"/>
          <w:color w:val="000000"/>
          <w:sz w:val="18"/>
          <w:szCs w:val="18"/>
        </w:rPr>
        <w:t>Gifuni</w:t>
      </w:r>
      <w:proofErr w:type="spellEnd"/>
      <w:r w:rsidRPr="005E2F3D">
        <w:rPr>
          <w:rFonts w:ascii="Arial" w:hAnsi="Arial" w:cs="Arial"/>
          <w:color w:val="000000"/>
          <w:sz w:val="18"/>
          <w:szCs w:val="18"/>
        </w:rPr>
        <w:t xml:space="preserve"> e il Premio Fiesole per la promozione della lettura; nel 2017 gli è stato conferito il Premio Life Gate</w:t>
      </w:r>
      <w:r w:rsidR="001A553B" w:rsidRPr="005E2F3D">
        <w:rPr>
          <w:rFonts w:ascii="Arial" w:hAnsi="Arial" w:cs="Arial"/>
          <w:color w:val="000000"/>
          <w:sz w:val="18"/>
          <w:szCs w:val="18"/>
        </w:rPr>
        <w:t>; nel 2018 l’Associazione Italiana Biblioteche lo ha proclamato socio d’onore</w:t>
      </w:r>
      <w:r w:rsidR="004731DD" w:rsidRPr="005E2F3D">
        <w:rPr>
          <w:rFonts w:ascii="Arial" w:hAnsi="Arial" w:cs="Arial"/>
          <w:color w:val="000000"/>
          <w:sz w:val="18"/>
          <w:szCs w:val="18"/>
        </w:rPr>
        <w:t xml:space="preserve"> «per l'opera eccezionale prestata in favore delle biblioteche»</w:t>
      </w:r>
      <w:r w:rsidR="0005330B" w:rsidRPr="005E2F3D">
        <w:rPr>
          <w:rFonts w:ascii="Arial" w:hAnsi="Arial" w:cs="Arial"/>
          <w:color w:val="000000"/>
          <w:sz w:val="18"/>
          <w:szCs w:val="18"/>
        </w:rPr>
        <w:t>; nel 2020 i</w:t>
      </w:r>
      <w:r w:rsidR="00130148" w:rsidRPr="005E2F3D">
        <w:rPr>
          <w:rFonts w:ascii="Arial" w:hAnsi="Arial" w:cs="Arial"/>
          <w:color w:val="000000"/>
          <w:sz w:val="18"/>
          <w:szCs w:val="18"/>
        </w:rPr>
        <w:t>l Centro di ricerca europeo libro editoria biblioteca</w:t>
      </w:r>
      <w:r w:rsidR="0005330B" w:rsidRPr="005E2F3D">
        <w:rPr>
          <w:rFonts w:ascii="Arial" w:hAnsi="Arial" w:cs="Arial"/>
          <w:color w:val="000000"/>
          <w:sz w:val="18"/>
          <w:szCs w:val="18"/>
        </w:rPr>
        <w:t xml:space="preserve"> (CRELEB) dell’Università Cattolica del Sacro Cuore di Milano gli ha conferito il Premio “Àncora aldina” per la cultura del libro</w:t>
      </w:r>
      <w:r w:rsidRPr="005E2F3D">
        <w:rPr>
          <w:rFonts w:ascii="Arial" w:hAnsi="Arial" w:cs="Arial"/>
          <w:color w:val="000000"/>
          <w:sz w:val="18"/>
          <w:szCs w:val="18"/>
        </w:rPr>
        <w:t>.</w:t>
      </w:r>
    </w:p>
    <w:p w:rsidR="00DB2984" w:rsidRPr="005E2F3D" w:rsidRDefault="00C933BC" w:rsidP="005E2F3D">
      <w:pPr>
        <w:spacing w:after="0" w:line="240" w:lineRule="auto"/>
        <w:jc w:val="both"/>
        <w:rPr>
          <w:rFonts w:ascii="Arial" w:hAnsi="Arial" w:cs="Arial"/>
          <w:color w:val="000000"/>
          <w:sz w:val="18"/>
          <w:szCs w:val="18"/>
        </w:rPr>
      </w:pPr>
      <w:r w:rsidRPr="005E2F3D">
        <w:rPr>
          <w:rFonts w:ascii="Arial" w:hAnsi="Arial" w:cs="Arial"/>
          <w:color w:val="000000"/>
          <w:sz w:val="18"/>
          <w:szCs w:val="18"/>
        </w:rPr>
        <w:t>Giovanni Solimine ha inizialmente orientato le sue ricerche sul management dei servizi bibliotecari e sull'applicazione delle tecnologie dell'informazione, rivolgendo la sua attenzione principalmente all'analisi dei processi gestionali all'interno delle biblioteche e alla elaborazione di indicatori mediante i quali valutarne l'efficacia, i servizi e il rapporto con le comunità di riferimento. </w:t>
      </w:r>
      <w:r w:rsidRPr="005E2F3D">
        <w:rPr>
          <w:rFonts w:ascii="Arial" w:hAnsi="Arial" w:cs="Arial"/>
          <w:color w:val="000000"/>
          <w:sz w:val="18"/>
          <w:szCs w:val="18"/>
        </w:rPr>
        <w:br/>
        <w:t xml:space="preserve">A partire dalla seconda metà degli anni Novanta ha allargato i suoi interessi di ricerca, interessandosi all'architettura delle biblioteche e occupandosi anche dell'evoluzione storica dei modelli di servizio, delle funzioni e degli spazi nelle biblioteche. Ha collaborato alla progettazione di numerose nuove biblioteche o alla ristrutturazione di sedi storiche in varie località (Città di Castello, Forlì, Gubbio, </w:t>
      </w:r>
      <w:r w:rsidR="00221068" w:rsidRPr="005E2F3D">
        <w:rPr>
          <w:rFonts w:ascii="Arial" w:hAnsi="Arial" w:cs="Arial"/>
          <w:color w:val="000000"/>
          <w:sz w:val="18"/>
          <w:szCs w:val="18"/>
        </w:rPr>
        <w:t xml:space="preserve">Milano, </w:t>
      </w:r>
      <w:r w:rsidRPr="005E2F3D">
        <w:rPr>
          <w:rFonts w:ascii="Arial" w:hAnsi="Arial" w:cs="Arial"/>
          <w:color w:val="000000"/>
          <w:sz w:val="18"/>
          <w:szCs w:val="18"/>
        </w:rPr>
        <w:t>Monza, Napoli, Orvieto, Pistoia, Roma, Savona, Spoleto, Verona).</w:t>
      </w:r>
    </w:p>
    <w:p w:rsidR="00744DA4" w:rsidRDefault="00C933BC" w:rsidP="005E2F3D">
      <w:pPr>
        <w:spacing w:after="0" w:line="240" w:lineRule="auto"/>
        <w:jc w:val="both"/>
        <w:rPr>
          <w:rFonts w:ascii="Arial" w:hAnsi="Arial" w:cs="Arial"/>
          <w:color w:val="000000"/>
          <w:sz w:val="18"/>
          <w:szCs w:val="18"/>
        </w:rPr>
      </w:pPr>
      <w:r w:rsidRPr="005E2F3D">
        <w:rPr>
          <w:rFonts w:ascii="Arial" w:hAnsi="Arial" w:cs="Arial"/>
          <w:color w:val="000000"/>
          <w:sz w:val="18"/>
          <w:szCs w:val="18"/>
        </w:rPr>
        <w:t>Riprendendo alcuni spunti offerti da questi precedenti filoni di ricerca, ha poi rivolto la sua attenzione al tema della progettazione, dello sviluppo e della stratificazione delle collezioni bibliografiche.</w:t>
      </w:r>
    </w:p>
    <w:p w:rsidR="00744DA4" w:rsidRDefault="00744DA4" w:rsidP="005E2F3D">
      <w:pPr>
        <w:spacing w:after="0" w:line="240" w:lineRule="auto"/>
        <w:jc w:val="both"/>
        <w:rPr>
          <w:rFonts w:ascii="Arial" w:hAnsi="Arial" w:cs="Arial"/>
          <w:color w:val="000000"/>
          <w:sz w:val="18"/>
          <w:szCs w:val="18"/>
        </w:rPr>
      </w:pPr>
      <w:r>
        <w:rPr>
          <w:rFonts w:ascii="Arial" w:hAnsi="Arial" w:cs="Arial"/>
          <w:color w:val="000000"/>
          <w:sz w:val="18"/>
          <w:szCs w:val="18"/>
        </w:rPr>
        <w:t>Più r</w:t>
      </w:r>
      <w:r w:rsidR="00C933BC" w:rsidRPr="005E2F3D">
        <w:rPr>
          <w:rFonts w:ascii="Arial" w:hAnsi="Arial" w:cs="Arial"/>
          <w:color w:val="000000"/>
          <w:sz w:val="18"/>
          <w:szCs w:val="18"/>
        </w:rPr>
        <w:t>ecentemente ha affrontato il tema delle biblioteche digitali, dedicandosi in particolare ad una riflessione sulle trasformazioni in corso nella produzione e circolazione delle conoscenze, e al rapporto fra comunicazione scritta e multimedialità, analizzandone anche i riflessi sui comportamenti di lettura.</w:t>
      </w:r>
    </w:p>
    <w:p w:rsidR="00E5145B" w:rsidRPr="005E2F3D" w:rsidRDefault="00C933BC" w:rsidP="005E2F3D">
      <w:pPr>
        <w:spacing w:after="0" w:line="240" w:lineRule="auto"/>
        <w:jc w:val="both"/>
        <w:rPr>
          <w:rFonts w:ascii="Arial" w:hAnsi="Arial" w:cs="Arial"/>
          <w:color w:val="000000"/>
          <w:sz w:val="18"/>
          <w:szCs w:val="18"/>
          <w:shd w:val="clear" w:color="auto" w:fill="D8E0B9"/>
        </w:rPr>
      </w:pPr>
      <w:r w:rsidRPr="005E2F3D">
        <w:rPr>
          <w:rFonts w:ascii="Arial" w:hAnsi="Arial" w:cs="Arial"/>
          <w:color w:val="000000"/>
          <w:sz w:val="18"/>
          <w:szCs w:val="18"/>
        </w:rPr>
        <w:t xml:space="preserve">Ha dedicato i suoi ultimi volumi alle pratiche della lettura e alla sua evoluzione in ambiente digitale, al rapporto fra la lettura e gli altri interessi culturali, e all'impatto che i livelli di istruzione e di accesso alla conoscenza hanno sulla partecipazione dei cittadini alla vita sociale e sulla coesione sociale. Questi lavori, unitamente a interventi pubblicati in riviste accademiche italiane e straniere, hanno avuto un notevole impatto sul dibattito pubblico e sulla riflessione scientifica a proposito dei temi della </w:t>
      </w:r>
      <w:proofErr w:type="spellStart"/>
      <w:r w:rsidRPr="005E2F3D">
        <w:rPr>
          <w:rFonts w:ascii="Arial" w:hAnsi="Arial" w:cs="Arial"/>
          <w:color w:val="000000"/>
          <w:sz w:val="18"/>
          <w:szCs w:val="18"/>
        </w:rPr>
        <w:t>knowledge</w:t>
      </w:r>
      <w:proofErr w:type="spellEnd"/>
      <w:r w:rsidRPr="005E2F3D">
        <w:rPr>
          <w:rFonts w:ascii="Arial" w:hAnsi="Arial" w:cs="Arial"/>
          <w:color w:val="000000"/>
          <w:sz w:val="18"/>
          <w:szCs w:val="18"/>
        </w:rPr>
        <w:t xml:space="preserve"> society e della </w:t>
      </w:r>
      <w:proofErr w:type="spellStart"/>
      <w:r w:rsidRPr="005E2F3D">
        <w:rPr>
          <w:rFonts w:ascii="Arial" w:hAnsi="Arial" w:cs="Arial"/>
          <w:color w:val="000000"/>
          <w:sz w:val="18"/>
          <w:szCs w:val="18"/>
        </w:rPr>
        <w:t>knowledge</w:t>
      </w:r>
      <w:proofErr w:type="spellEnd"/>
      <w:r w:rsidRPr="005E2F3D">
        <w:rPr>
          <w:rFonts w:ascii="Arial" w:hAnsi="Arial" w:cs="Arial"/>
          <w:color w:val="000000"/>
          <w:sz w:val="18"/>
          <w:szCs w:val="18"/>
        </w:rPr>
        <w:t xml:space="preserve"> economy.</w:t>
      </w:r>
    </w:p>
    <w:p w:rsidR="00744DA4" w:rsidRDefault="00253521" w:rsidP="00744DA4">
      <w:pPr>
        <w:tabs>
          <w:tab w:val="left" w:pos="142"/>
        </w:tabs>
        <w:spacing w:after="0" w:line="240" w:lineRule="auto"/>
        <w:jc w:val="both"/>
        <w:rPr>
          <w:rFonts w:ascii="Arial" w:hAnsi="Arial" w:cs="Arial"/>
          <w:color w:val="000000"/>
          <w:sz w:val="18"/>
          <w:szCs w:val="18"/>
        </w:rPr>
      </w:pPr>
      <w:r w:rsidRPr="005E2F3D">
        <w:rPr>
          <w:rFonts w:ascii="Arial" w:hAnsi="Arial" w:cs="Arial"/>
          <w:color w:val="000000"/>
          <w:sz w:val="18"/>
          <w:szCs w:val="18"/>
        </w:rPr>
        <w:t xml:space="preserve">Autore del blog </w:t>
      </w:r>
      <w:r w:rsidRPr="005E2F3D">
        <w:rPr>
          <w:rFonts w:ascii="Arial" w:hAnsi="Arial" w:cs="Arial"/>
          <w:i/>
          <w:color w:val="000000"/>
          <w:sz w:val="18"/>
          <w:szCs w:val="18"/>
        </w:rPr>
        <w:t xml:space="preserve">La conoscenza rende liberi </w:t>
      </w:r>
      <w:r w:rsidRPr="005E2F3D">
        <w:rPr>
          <w:rFonts w:ascii="Arial" w:hAnsi="Arial" w:cs="Arial"/>
          <w:color w:val="000000"/>
          <w:sz w:val="18"/>
          <w:szCs w:val="18"/>
        </w:rPr>
        <w:t>(</w:t>
      </w:r>
      <w:hyperlink r:id="rId6" w:history="1">
        <w:r w:rsidRPr="005E2F3D">
          <w:rPr>
            <w:rStyle w:val="Collegamentoipertestuale"/>
            <w:rFonts w:ascii="Arial" w:hAnsi="Arial" w:cs="Arial"/>
            <w:sz w:val="18"/>
            <w:szCs w:val="18"/>
          </w:rPr>
          <w:t>www.giovannisolimine.it</w:t>
        </w:r>
      </w:hyperlink>
      <w:r w:rsidRPr="005E2F3D">
        <w:rPr>
          <w:rFonts w:ascii="Arial" w:hAnsi="Arial" w:cs="Arial"/>
          <w:color w:val="000000"/>
          <w:sz w:val="18"/>
          <w:szCs w:val="18"/>
        </w:rPr>
        <w:t>) ha scritto</w:t>
      </w:r>
      <w:r w:rsidR="005D5276" w:rsidRPr="005E2F3D">
        <w:rPr>
          <w:rFonts w:ascii="Arial" w:hAnsi="Arial" w:cs="Arial"/>
          <w:color w:val="000000"/>
          <w:sz w:val="18"/>
          <w:szCs w:val="18"/>
        </w:rPr>
        <w:t xml:space="preserve"> oltre 5</w:t>
      </w:r>
      <w:r w:rsidRPr="005E2F3D">
        <w:rPr>
          <w:rFonts w:ascii="Arial" w:hAnsi="Arial" w:cs="Arial"/>
          <w:color w:val="000000"/>
          <w:sz w:val="18"/>
          <w:szCs w:val="18"/>
        </w:rPr>
        <w:t xml:space="preserve">00 </w:t>
      </w:r>
      <w:r w:rsidR="005D5276" w:rsidRPr="005E2F3D">
        <w:rPr>
          <w:rFonts w:ascii="Arial" w:hAnsi="Arial" w:cs="Arial"/>
          <w:color w:val="000000"/>
          <w:sz w:val="18"/>
          <w:szCs w:val="18"/>
        </w:rPr>
        <w:t xml:space="preserve">contributi, </w:t>
      </w:r>
      <w:r w:rsidR="00744DA4">
        <w:rPr>
          <w:rFonts w:ascii="Arial" w:hAnsi="Arial" w:cs="Arial"/>
          <w:color w:val="000000"/>
          <w:sz w:val="18"/>
          <w:szCs w:val="18"/>
        </w:rPr>
        <w:t>articoli scientifici e i s</w:t>
      </w:r>
      <w:r w:rsidRPr="005E2F3D">
        <w:rPr>
          <w:rFonts w:ascii="Arial" w:hAnsi="Arial" w:cs="Arial"/>
          <w:color w:val="000000"/>
          <w:sz w:val="18"/>
          <w:szCs w:val="18"/>
        </w:rPr>
        <w:t>eguenti volumi:</w:t>
      </w:r>
    </w:p>
    <w:p w:rsidR="005746CD" w:rsidRPr="005E2F3D" w:rsidRDefault="00C933BC" w:rsidP="005E2F3D">
      <w:pPr>
        <w:tabs>
          <w:tab w:val="left" w:pos="142"/>
        </w:tabs>
        <w:spacing w:after="0" w:line="240" w:lineRule="auto"/>
        <w:rPr>
          <w:rFonts w:ascii="Arial" w:hAnsi="Arial" w:cs="Arial"/>
          <w:color w:val="000000"/>
          <w:sz w:val="18"/>
          <w:szCs w:val="18"/>
        </w:rPr>
      </w:pPr>
      <w:r w:rsidRPr="005E2F3D">
        <w:rPr>
          <w:rFonts w:ascii="Arial" w:hAnsi="Arial" w:cs="Arial"/>
          <w:color w:val="000000"/>
          <w:sz w:val="18"/>
          <w:szCs w:val="18"/>
        </w:rPr>
        <w:t xml:space="preserve">- </w:t>
      </w:r>
      <w:r w:rsidRPr="005E2F3D">
        <w:rPr>
          <w:rFonts w:ascii="Arial" w:hAnsi="Arial" w:cs="Arial"/>
          <w:i/>
          <w:color w:val="000000"/>
          <w:sz w:val="18"/>
          <w:szCs w:val="18"/>
        </w:rPr>
        <w:t>L’informazione in biblioteca</w:t>
      </w:r>
      <w:r w:rsidRPr="005E2F3D">
        <w:rPr>
          <w:rFonts w:ascii="Arial" w:hAnsi="Arial" w:cs="Arial"/>
          <w:color w:val="000000"/>
          <w:sz w:val="18"/>
          <w:szCs w:val="18"/>
        </w:rPr>
        <w:t>, Milano, Editrice Bibliografica, 1985;</w:t>
      </w:r>
      <w:r w:rsidRPr="005E2F3D">
        <w:rPr>
          <w:rFonts w:ascii="Arial" w:hAnsi="Arial" w:cs="Arial"/>
          <w:color w:val="000000"/>
          <w:sz w:val="18"/>
          <w:szCs w:val="18"/>
        </w:rPr>
        <w:br/>
        <w:t xml:space="preserve">- </w:t>
      </w:r>
      <w:r w:rsidRPr="005E2F3D">
        <w:rPr>
          <w:rFonts w:ascii="Arial" w:hAnsi="Arial" w:cs="Arial"/>
          <w:i/>
          <w:color w:val="000000"/>
          <w:sz w:val="18"/>
          <w:szCs w:val="18"/>
        </w:rPr>
        <w:t>Gestione e innovazione della biblioteca</w:t>
      </w:r>
      <w:r w:rsidRPr="005E2F3D">
        <w:rPr>
          <w:rFonts w:ascii="Arial" w:hAnsi="Arial" w:cs="Arial"/>
          <w:color w:val="000000"/>
          <w:sz w:val="18"/>
          <w:szCs w:val="18"/>
        </w:rPr>
        <w:t>, Milano, Editrice Bibliografica, 1990;</w:t>
      </w:r>
      <w:r w:rsidRPr="005E2F3D">
        <w:rPr>
          <w:rFonts w:ascii="Arial" w:hAnsi="Arial" w:cs="Arial"/>
          <w:color w:val="000000"/>
          <w:sz w:val="18"/>
          <w:szCs w:val="18"/>
        </w:rPr>
        <w:br/>
        <w:t xml:space="preserve">- </w:t>
      </w:r>
      <w:r w:rsidRPr="005E2F3D">
        <w:rPr>
          <w:rFonts w:ascii="Arial" w:hAnsi="Arial" w:cs="Arial"/>
          <w:i/>
          <w:color w:val="000000"/>
          <w:sz w:val="18"/>
          <w:szCs w:val="18"/>
        </w:rPr>
        <w:t>Criteri di valutazione dei sistemi di automazione per biblioteca</w:t>
      </w:r>
      <w:r w:rsidRPr="005E2F3D">
        <w:rPr>
          <w:rFonts w:ascii="Arial" w:hAnsi="Arial" w:cs="Arial"/>
          <w:color w:val="000000"/>
          <w:sz w:val="18"/>
          <w:szCs w:val="18"/>
        </w:rPr>
        <w:t xml:space="preserve">, Firenze, </w:t>
      </w:r>
      <w:proofErr w:type="spellStart"/>
      <w:r w:rsidRPr="005E2F3D">
        <w:rPr>
          <w:rFonts w:ascii="Arial" w:hAnsi="Arial" w:cs="Arial"/>
          <w:color w:val="000000"/>
          <w:sz w:val="18"/>
          <w:szCs w:val="18"/>
        </w:rPr>
        <w:t>Ifnia</w:t>
      </w:r>
      <w:proofErr w:type="spellEnd"/>
      <w:r w:rsidRPr="005E2F3D">
        <w:rPr>
          <w:rFonts w:ascii="Arial" w:hAnsi="Arial" w:cs="Arial"/>
          <w:color w:val="000000"/>
          <w:sz w:val="18"/>
          <w:szCs w:val="18"/>
        </w:rPr>
        <w:t xml:space="preserve">, 1994 [in collaborazione con Paul G. Weston e Caterina </w:t>
      </w:r>
      <w:proofErr w:type="spellStart"/>
      <w:r w:rsidRPr="005E2F3D">
        <w:rPr>
          <w:rFonts w:ascii="Arial" w:hAnsi="Arial" w:cs="Arial"/>
          <w:color w:val="000000"/>
          <w:sz w:val="18"/>
          <w:szCs w:val="18"/>
        </w:rPr>
        <w:t>Fasella</w:t>
      </w:r>
      <w:proofErr w:type="spellEnd"/>
      <w:r w:rsidRPr="005E2F3D">
        <w:rPr>
          <w:rFonts w:ascii="Arial" w:hAnsi="Arial" w:cs="Arial"/>
          <w:color w:val="000000"/>
          <w:sz w:val="18"/>
          <w:szCs w:val="18"/>
        </w:rPr>
        <w:t>];</w:t>
      </w:r>
      <w:r w:rsidRPr="005E2F3D">
        <w:rPr>
          <w:rFonts w:ascii="Arial" w:hAnsi="Arial" w:cs="Arial"/>
          <w:color w:val="000000"/>
          <w:sz w:val="18"/>
          <w:szCs w:val="18"/>
        </w:rPr>
        <w:br/>
        <w:t xml:space="preserve">- </w:t>
      </w:r>
      <w:r w:rsidRPr="005E2F3D">
        <w:rPr>
          <w:rFonts w:ascii="Arial" w:hAnsi="Arial" w:cs="Arial"/>
          <w:i/>
          <w:color w:val="000000"/>
          <w:sz w:val="18"/>
          <w:szCs w:val="18"/>
        </w:rPr>
        <w:t>Introduzione allo studio della biblioteconomia</w:t>
      </w:r>
      <w:r w:rsidRPr="005E2F3D">
        <w:rPr>
          <w:rFonts w:ascii="Arial" w:hAnsi="Arial" w:cs="Arial"/>
          <w:color w:val="000000"/>
          <w:sz w:val="18"/>
          <w:szCs w:val="18"/>
        </w:rPr>
        <w:t>, Manziana, Vecchiarelli, 1995;</w:t>
      </w:r>
      <w:r w:rsidRPr="005E2F3D">
        <w:rPr>
          <w:rFonts w:ascii="Arial" w:hAnsi="Arial" w:cs="Arial"/>
          <w:color w:val="000000"/>
          <w:sz w:val="18"/>
          <w:szCs w:val="18"/>
        </w:rPr>
        <w:br/>
        <w:t xml:space="preserve">- </w:t>
      </w:r>
      <w:r w:rsidRPr="005E2F3D">
        <w:rPr>
          <w:rFonts w:ascii="Arial" w:hAnsi="Arial" w:cs="Arial"/>
          <w:i/>
          <w:color w:val="000000"/>
          <w:sz w:val="18"/>
          <w:szCs w:val="18"/>
        </w:rPr>
        <w:t>Controllo bibliografico universale</w:t>
      </w:r>
      <w:r w:rsidRPr="005E2F3D">
        <w:rPr>
          <w:rFonts w:ascii="Arial" w:hAnsi="Arial" w:cs="Arial"/>
          <w:color w:val="000000"/>
          <w:sz w:val="18"/>
          <w:szCs w:val="18"/>
        </w:rPr>
        <w:t>, Roma, AIB, 1995;</w:t>
      </w:r>
      <w:r w:rsidRPr="005E2F3D">
        <w:rPr>
          <w:rFonts w:ascii="Arial" w:hAnsi="Arial" w:cs="Arial"/>
          <w:color w:val="000000"/>
          <w:sz w:val="18"/>
          <w:szCs w:val="18"/>
        </w:rPr>
        <w:br/>
        <w:t xml:space="preserve">- </w:t>
      </w:r>
      <w:r w:rsidRPr="005E2F3D">
        <w:rPr>
          <w:rFonts w:ascii="Arial" w:hAnsi="Arial" w:cs="Arial"/>
          <w:i/>
          <w:color w:val="000000"/>
          <w:sz w:val="18"/>
          <w:szCs w:val="18"/>
        </w:rPr>
        <w:t>Le raccolte delle biblioteche: progetto e gestione</w:t>
      </w:r>
      <w:r w:rsidRPr="005E2F3D">
        <w:rPr>
          <w:rFonts w:ascii="Arial" w:hAnsi="Arial" w:cs="Arial"/>
          <w:color w:val="000000"/>
          <w:sz w:val="18"/>
          <w:szCs w:val="18"/>
        </w:rPr>
        <w:t>, Milano, Editrice Bibliografica, 1999;</w:t>
      </w:r>
      <w:r w:rsidRPr="005E2F3D">
        <w:rPr>
          <w:rFonts w:ascii="Arial" w:hAnsi="Arial" w:cs="Arial"/>
          <w:color w:val="000000"/>
          <w:sz w:val="18"/>
          <w:szCs w:val="18"/>
        </w:rPr>
        <w:br/>
      </w:r>
      <w:r w:rsidRPr="005E2F3D">
        <w:rPr>
          <w:rFonts w:ascii="Arial" w:hAnsi="Arial" w:cs="Arial"/>
          <w:i/>
          <w:color w:val="000000"/>
          <w:sz w:val="18"/>
          <w:szCs w:val="18"/>
        </w:rPr>
        <w:t>- Linee guida per la valutazione delle biblioteche pubbliche italiane. Misure, indicatori, valori di riferimento</w:t>
      </w:r>
      <w:r w:rsidRPr="005E2F3D">
        <w:rPr>
          <w:rFonts w:ascii="Arial" w:hAnsi="Arial" w:cs="Arial"/>
          <w:color w:val="000000"/>
          <w:sz w:val="18"/>
          <w:szCs w:val="18"/>
        </w:rPr>
        <w:t>, Roma, AIB, 2000;</w:t>
      </w:r>
      <w:r w:rsidRPr="005E2F3D">
        <w:rPr>
          <w:rFonts w:ascii="Arial" w:hAnsi="Arial" w:cs="Arial"/>
          <w:color w:val="000000"/>
          <w:sz w:val="18"/>
          <w:szCs w:val="18"/>
        </w:rPr>
        <w:br/>
        <w:t xml:space="preserve">- </w:t>
      </w:r>
      <w:r w:rsidRPr="005E2F3D">
        <w:rPr>
          <w:rFonts w:ascii="Arial" w:hAnsi="Arial" w:cs="Arial"/>
          <w:i/>
          <w:color w:val="000000"/>
          <w:sz w:val="18"/>
          <w:szCs w:val="18"/>
        </w:rPr>
        <w:t>Gestire il cambiamento: nuove metodologie per il management della biblioteca</w:t>
      </w:r>
      <w:r w:rsidRPr="005E2F3D">
        <w:rPr>
          <w:rFonts w:ascii="Arial" w:hAnsi="Arial" w:cs="Arial"/>
          <w:color w:val="000000"/>
          <w:sz w:val="18"/>
          <w:szCs w:val="18"/>
        </w:rPr>
        <w:t>, Milano, Editrice Bibliografica, 2003 [cura del volume];</w:t>
      </w:r>
      <w:r w:rsidRPr="005E2F3D">
        <w:rPr>
          <w:rFonts w:ascii="Arial" w:hAnsi="Arial" w:cs="Arial"/>
          <w:color w:val="000000"/>
          <w:sz w:val="18"/>
          <w:szCs w:val="18"/>
        </w:rPr>
        <w:br/>
        <w:t xml:space="preserve">- </w:t>
      </w:r>
      <w:r w:rsidRPr="005E2F3D">
        <w:rPr>
          <w:rFonts w:ascii="Arial" w:hAnsi="Arial" w:cs="Arial"/>
          <w:i/>
          <w:color w:val="000000"/>
          <w:sz w:val="18"/>
          <w:szCs w:val="18"/>
        </w:rPr>
        <w:t>La biblioteca: scenari, culture, pratiche di servizio</w:t>
      </w:r>
      <w:r w:rsidRPr="005E2F3D">
        <w:rPr>
          <w:rFonts w:ascii="Arial" w:hAnsi="Arial" w:cs="Arial"/>
          <w:color w:val="000000"/>
          <w:sz w:val="18"/>
          <w:szCs w:val="18"/>
        </w:rPr>
        <w:t>, Roma-Bari, Laterza, 2004;</w:t>
      </w:r>
      <w:r w:rsidRPr="005E2F3D">
        <w:rPr>
          <w:rFonts w:ascii="Arial" w:hAnsi="Arial" w:cs="Arial"/>
          <w:color w:val="000000"/>
          <w:sz w:val="18"/>
          <w:szCs w:val="18"/>
        </w:rPr>
        <w:br/>
        <w:t xml:space="preserve">- </w:t>
      </w:r>
      <w:r w:rsidRPr="005E2F3D">
        <w:rPr>
          <w:rFonts w:ascii="Arial" w:hAnsi="Arial" w:cs="Arial"/>
          <w:i/>
          <w:color w:val="000000"/>
          <w:sz w:val="18"/>
          <w:szCs w:val="18"/>
        </w:rPr>
        <w:t>I giovani, il libro, la multimedialità: indagine sui comportamenti di lettura e l’uso delle tecnologie della comunicazione</w:t>
      </w:r>
      <w:r w:rsidRPr="005E2F3D">
        <w:rPr>
          <w:rFonts w:ascii="Arial" w:hAnsi="Arial" w:cs="Arial"/>
          <w:color w:val="000000"/>
          <w:sz w:val="18"/>
          <w:szCs w:val="18"/>
        </w:rPr>
        <w:t>, Roma</w:t>
      </w:r>
      <w:r w:rsidR="003D60BE" w:rsidRPr="005E2F3D">
        <w:rPr>
          <w:rFonts w:ascii="Arial" w:hAnsi="Arial" w:cs="Arial"/>
          <w:color w:val="000000"/>
          <w:sz w:val="18"/>
          <w:szCs w:val="18"/>
        </w:rPr>
        <w:t>, Ministero per i Beni e le attività culturali,</w:t>
      </w:r>
      <w:r w:rsidRPr="005E2F3D">
        <w:rPr>
          <w:rFonts w:ascii="Arial" w:hAnsi="Arial" w:cs="Arial"/>
          <w:color w:val="000000"/>
          <w:sz w:val="18"/>
          <w:szCs w:val="18"/>
        </w:rPr>
        <w:t xml:space="preserve"> 2004;</w:t>
      </w:r>
      <w:r w:rsidRPr="005E2F3D">
        <w:rPr>
          <w:rFonts w:ascii="Arial" w:hAnsi="Arial" w:cs="Arial"/>
          <w:color w:val="000000"/>
          <w:sz w:val="18"/>
          <w:szCs w:val="18"/>
        </w:rPr>
        <w:br/>
        <w:t xml:space="preserve">- </w:t>
      </w:r>
      <w:r w:rsidRPr="005E2F3D">
        <w:rPr>
          <w:rFonts w:ascii="Arial" w:hAnsi="Arial" w:cs="Arial"/>
          <w:i/>
          <w:color w:val="000000"/>
          <w:sz w:val="18"/>
          <w:szCs w:val="18"/>
        </w:rPr>
        <w:t>Biblioteconomia: principi e questioni</w:t>
      </w:r>
      <w:r w:rsidRPr="005E2F3D">
        <w:rPr>
          <w:rFonts w:ascii="Arial" w:hAnsi="Arial" w:cs="Arial"/>
          <w:color w:val="000000"/>
          <w:sz w:val="18"/>
          <w:szCs w:val="18"/>
        </w:rPr>
        <w:t>, Roma, Carocci, 2007 [in collaborazione con Paul G. Weston];</w:t>
      </w:r>
      <w:r w:rsidRPr="005E2F3D">
        <w:rPr>
          <w:rFonts w:ascii="Arial" w:hAnsi="Arial" w:cs="Arial"/>
          <w:color w:val="000000"/>
          <w:sz w:val="18"/>
          <w:szCs w:val="18"/>
        </w:rPr>
        <w:br/>
        <w:t xml:space="preserve">- </w:t>
      </w:r>
      <w:r w:rsidRPr="005E2F3D">
        <w:rPr>
          <w:rFonts w:ascii="Arial" w:hAnsi="Arial" w:cs="Arial"/>
          <w:i/>
          <w:color w:val="000000"/>
          <w:sz w:val="18"/>
          <w:szCs w:val="18"/>
        </w:rPr>
        <w:t>L’Italia che legge</w:t>
      </w:r>
      <w:r w:rsidRPr="005E2F3D">
        <w:rPr>
          <w:rFonts w:ascii="Arial" w:hAnsi="Arial" w:cs="Arial"/>
          <w:color w:val="000000"/>
          <w:sz w:val="18"/>
          <w:szCs w:val="18"/>
        </w:rPr>
        <w:t>, Roma-Bari, Laterza, 2010.</w:t>
      </w:r>
      <w:r w:rsidRPr="005E2F3D">
        <w:rPr>
          <w:rFonts w:ascii="Arial" w:hAnsi="Arial" w:cs="Arial"/>
          <w:color w:val="000000"/>
          <w:sz w:val="18"/>
          <w:szCs w:val="18"/>
        </w:rPr>
        <w:br/>
        <w:t xml:space="preserve">- </w:t>
      </w:r>
      <w:r w:rsidRPr="005E2F3D">
        <w:rPr>
          <w:rFonts w:ascii="Arial" w:hAnsi="Arial" w:cs="Arial"/>
          <w:i/>
          <w:color w:val="000000"/>
          <w:sz w:val="18"/>
          <w:szCs w:val="18"/>
        </w:rPr>
        <w:t>Senza sapere: il costo dell'ignoranza in Italia</w:t>
      </w:r>
      <w:r w:rsidRPr="005E2F3D">
        <w:rPr>
          <w:rFonts w:ascii="Arial" w:hAnsi="Arial" w:cs="Arial"/>
          <w:color w:val="000000"/>
          <w:sz w:val="18"/>
          <w:szCs w:val="18"/>
        </w:rPr>
        <w:t>, Roma-Bari, Laterza, 2014.</w:t>
      </w:r>
      <w:r w:rsidRPr="005E2F3D">
        <w:rPr>
          <w:rFonts w:ascii="Arial" w:hAnsi="Arial" w:cs="Arial"/>
          <w:color w:val="000000"/>
          <w:sz w:val="18"/>
          <w:szCs w:val="18"/>
        </w:rPr>
        <w:br/>
        <w:t xml:space="preserve">- </w:t>
      </w:r>
      <w:r w:rsidRPr="005E2F3D">
        <w:rPr>
          <w:rFonts w:ascii="Arial" w:hAnsi="Arial" w:cs="Arial"/>
          <w:i/>
          <w:color w:val="000000"/>
          <w:sz w:val="18"/>
          <w:szCs w:val="18"/>
        </w:rPr>
        <w:t>Biblioteche e Biblioteconomia: principi e questioni</w:t>
      </w:r>
      <w:r w:rsidRPr="005E2F3D">
        <w:rPr>
          <w:rFonts w:ascii="Arial" w:hAnsi="Arial" w:cs="Arial"/>
          <w:color w:val="000000"/>
          <w:sz w:val="18"/>
          <w:szCs w:val="18"/>
        </w:rPr>
        <w:t>, Roma, Carocci, 2015 [in collaborazione con Paul G. Weston]</w:t>
      </w:r>
      <w:r w:rsidR="00574C14">
        <w:rPr>
          <w:rFonts w:ascii="Arial" w:hAnsi="Arial" w:cs="Arial"/>
          <w:color w:val="000000"/>
          <w:sz w:val="18"/>
          <w:szCs w:val="18"/>
        </w:rPr>
        <w:t>.</w:t>
      </w:r>
    </w:p>
    <w:p w:rsidR="003D60BE" w:rsidRDefault="003D60BE" w:rsidP="005E2F3D">
      <w:pPr>
        <w:pStyle w:val="Paragrafoelenco"/>
        <w:numPr>
          <w:ilvl w:val="0"/>
          <w:numId w:val="3"/>
        </w:numPr>
        <w:tabs>
          <w:tab w:val="left" w:pos="142"/>
        </w:tabs>
        <w:spacing w:after="0" w:line="240" w:lineRule="auto"/>
        <w:ind w:left="0" w:firstLine="0"/>
        <w:rPr>
          <w:rFonts w:ascii="Arial" w:hAnsi="Arial" w:cs="Arial"/>
          <w:color w:val="000000"/>
          <w:sz w:val="18"/>
          <w:szCs w:val="18"/>
        </w:rPr>
      </w:pPr>
      <w:r w:rsidRPr="005E2F3D">
        <w:rPr>
          <w:rFonts w:ascii="Arial" w:hAnsi="Arial" w:cs="Arial"/>
          <w:i/>
          <w:color w:val="000000"/>
          <w:sz w:val="18"/>
          <w:szCs w:val="18"/>
        </w:rPr>
        <w:t>La cultura orizzontale</w:t>
      </w:r>
      <w:r w:rsidRPr="005E2F3D">
        <w:rPr>
          <w:rFonts w:ascii="Arial" w:hAnsi="Arial" w:cs="Arial"/>
          <w:color w:val="000000"/>
          <w:sz w:val="18"/>
          <w:szCs w:val="18"/>
        </w:rPr>
        <w:t>, Roma-Bari, Laterza, 2020 [in collaborazione con Giorgio Zanchini]</w:t>
      </w:r>
      <w:r w:rsidR="00574C14">
        <w:rPr>
          <w:rFonts w:ascii="Arial" w:hAnsi="Arial" w:cs="Arial"/>
          <w:color w:val="000000"/>
          <w:sz w:val="18"/>
          <w:szCs w:val="18"/>
        </w:rPr>
        <w:t>.</w:t>
      </w:r>
    </w:p>
    <w:p w:rsidR="00574C14" w:rsidRPr="005E2F3D" w:rsidRDefault="00574C14" w:rsidP="005E2F3D">
      <w:pPr>
        <w:pStyle w:val="Paragrafoelenco"/>
        <w:numPr>
          <w:ilvl w:val="0"/>
          <w:numId w:val="3"/>
        </w:numPr>
        <w:tabs>
          <w:tab w:val="left" w:pos="142"/>
        </w:tabs>
        <w:spacing w:after="0" w:line="240" w:lineRule="auto"/>
        <w:ind w:left="0" w:firstLine="0"/>
        <w:rPr>
          <w:rFonts w:ascii="Arial" w:hAnsi="Arial" w:cs="Arial"/>
          <w:color w:val="000000"/>
          <w:sz w:val="18"/>
          <w:szCs w:val="18"/>
        </w:rPr>
      </w:pPr>
      <w:r w:rsidRPr="00574C14">
        <w:rPr>
          <w:rFonts w:ascii="Arial" w:hAnsi="Arial" w:cs="Arial"/>
          <w:i/>
          <w:color w:val="000000"/>
          <w:sz w:val="18"/>
          <w:szCs w:val="18"/>
        </w:rPr>
        <w:t>Cervelli anfibi, orecchie e digitale. Esercizi di lettura futura</w:t>
      </w:r>
      <w:r>
        <w:rPr>
          <w:rFonts w:ascii="Arial" w:hAnsi="Arial" w:cs="Arial"/>
          <w:color w:val="000000"/>
          <w:sz w:val="18"/>
          <w:szCs w:val="18"/>
        </w:rPr>
        <w:t xml:space="preserve">, Fano, </w:t>
      </w:r>
      <w:proofErr w:type="spellStart"/>
      <w:r>
        <w:rPr>
          <w:rFonts w:ascii="Arial" w:hAnsi="Arial" w:cs="Arial"/>
          <w:color w:val="000000"/>
          <w:sz w:val="18"/>
          <w:szCs w:val="18"/>
        </w:rPr>
        <w:t>Aras</w:t>
      </w:r>
      <w:proofErr w:type="spellEnd"/>
      <w:r>
        <w:rPr>
          <w:rFonts w:ascii="Arial" w:hAnsi="Arial" w:cs="Arial"/>
          <w:color w:val="000000"/>
          <w:sz w:val="18"/>
          <w:szCs w:val="18"/>
        </w:rPr>
        <w:t xml:space="preserve"> edizioni, 2023.</w:t>
      </w:r>
    </w:p>
    <w:p w:rsidR="005D3DD4" w:rsidRPr="005E2F3D" w:rsidRDefault="005D3DD4" w:rsidP="005E2F3D">
      <w:pPr>
        <w:pStyle w:val="Paragrafoelenco"/>
        <w:tabs>
          <w:tab w:val="left" w:pos="142"/>
        </w:tabs>
        <w:spacing w:after="0" w:line="240" w:lineRule="auto"/>
        <w:ind w:left="0"/>
        <w:rPr>
          <w:rFonts w:ascii="Arial" w:hAnsi="Arial" w:cs="Arial"/>
          <w:i/>
          <w:color w:val="000000"/>
          <w:sz w:val="18"/>
          <w:szCs w:val="18"/>
        </w:rPr>
      </w:pPr>
    </w:p>
    <w:p w:rsidR="00080A6F" w:rsidRDefault="00080A6F" w:rsidP="005E2F3D">
      <w:pPr>
        <w:pStyle w:val="Paragrafoelenco"/>
        <w:tabs>
          <w:tab w:val="left" w:pos="142"/>
        </w:tabs>
        <w:spacing w:after="0" w:line="240" w:lineRule="auto"/>
        <w:ind w:left="0" w:right="-171"/>
        <w:rPr>
          <w:rFonts w:ascii="Arial" w:hAnsi="Arial" w:cs="Arial"/>
          <w:color w:val="000000"/>
          <w:sz w:val="18"/>
          <w:szCs w:val="18"/>
        </w:rPr>
      </w:pPr>
    </w:p>
    <w:p w:rsidR="00080A6F" w:rsidRPr="005E2F3D" w:rsidRDefault="00080A6F" w:rsidP="005E2F3D">
      <w:pPr>
        <w:pStyle w:val="Paragrafoelenco"/>
        <w:tabs>
          <w:tab w:val="left" w:pos="142"/>
        </w:tabs>
        <w:spacing w:after="0" w:line="240" w:lineRule="auto"/>
        <w:ind w:left="0" w:right="-171"/>
        <w:rPr>
          <w:rFonts w:ascii="Arial" w:hAnsi="Arial" w:cs="Arial"/>
          <w:color w:val="000000"/>
          <w:sz w:val="18"/>
          <w:szCs w:val="18"/>
        </w:rPr>
      </w:pPr>
      <w:bookmarkStart w:id="0" w:name="_GoBack"/>
      <w:bookmarkEnd w:id="0"/>
    </w:p>
    <w:p w:rsidR="00BD6D30" w:rsidRPr="005E2F3D" w:rsidRDefault="00BD6D30" w:rsidP="005E2F3D">
      <w:pPr>
        <w:spacing w:after="0" w:line="240" w:lineRule="auto"/>
        <w:jc w:val="right"/>
        <w:rPr>
          <w:rFonts w:ascii="Arial" w:hAnsi="Arial" w:cs="Arial"/>
          <w:noProof/>
          <w:sz w:val="18"/>
          <w:szCs w:val="18"/>
          <w:lang w:eastAsia="it-IT"/>
        </w:rPr>
      </w:pPr>
    </w:p>
    <w:sectPr w:rsidR="00BD6D30" w:rsidRPr="005E2F3D" w:rsidSect="005D3DD4">
      <w:pgSz w:w="11906" w:h="16838"/>
      <w:pgMar w:top="1134"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B6B41"/>
    <w:multiLevelType w:val="hybridMultilevel"/>
    <w:tmpl w:val="54F83D00"/>
    <w:lvl w:ilvl="0" w:tplc="A3880006">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153EB2"/>
    <w:multiLevelType w:val="hybridMultilevel"/>
    <w:tmpl w:val="AC363082"/>
    <w:lvl w:ilvl="0" w:tplc="467ECED8">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31785D"/>
    <w:multiLevelType w:val="hybridMultilevel"/>
    <w:tmpl w:val="A6B27118"/>
    <w:lvl w:ilvl="0" w:tplc="1292D4D2">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34D4729"/>
    <w:multiLevelType w:val="hybridMultilevel"/>
    <w:tmpl w:val="5D02799A"/>
    <w:lvl w:ilvl="0" w:tplc="5C06E8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B76"/>
    <w:rsid w:val="000142AF"/>
    <w:rsid w:val="00016426"/>
    <w:rsid w:val="0005330B"/>
    <w:rsid w:val="00055B76"/>
    <w:rsid w:val="00070FB6"/>
    <w:rsid w:val="00080A6F"/>
    <w:rsid w:val="000F08F6"/>
    <w:rsid w:val="0011712F"/>
    <w:rsid w:val="00130148"/>
    <w:rsid w:val="00191194"/>
    <w:rsid w:val="001A553B"/>
    <w:rsid w:val="001E12C3"/>
    <w:rsid w:val="00221068"/>
    <w:rsid w:val="00244FE3"/>
    <w:rsid w:val="00253521"/>
    <w:rsid w:val="002D19DC"/>
    <w:rsid w:val="00373CFA"/>
    <w:rsid w:val="003768FC"/>
    <w:rsid w:val="00377717"/>
    <w:rsid w:val="003D292F"/>
    <w:rsid w:val="003D60BE"/>
    <w:rsid w:val="004731DD"/>
    <w:rsid w:val="0047757F"/>
    <w:rsid w:val="0057269D"/>
    <w:rsid w:val="005746CD"/>
    <w:rsid w:val="00574C14"/>
    <w:rsid w:val="00586ECB"/>
    <w:rsid w:val="00596DD9"/>
    <w:rsid w:val="005D3DD4"/>
    <w:rsid w:val="005D4417"/>
    <w:rsid w:val="005D5276"/>
    <w:rsid w:val="005E2016"/>
    <w:rsid w:val="005E2F3D"/>
    <w:rsid w:val="005F6706"/>
    <w:rsid w:val="00620BB6"/>
    <w:rsid w:val="006E0012"/>
    <w:rsid w:val="00744DA4"/>
    <w:rsid w:val="00756D72"/>
    <w:rsid w:val="0078196A"/>
    <w:rsid w:val="007F1541"/>
    <w:rsid w:val="00843CFF"/>
    <w:rsid w:val="00934F5F"/>
    <w:rsid w:val="00941853"/>
    <w:rsid w:val="0095249B"/>
    <w:rsid w:val="00985303"/>
    <w:rsid w:val="00A14438"/>
    <w:rsid w:val="00A721AC"/>
    <w:rsid w:val="00AF40FD"/>
    <w:rsid w:val="00B97C32"/>
    <w:rsid w:val="00BD6D30"/>
    <w:rsid w:val="00C933BC"/>
    <w:rsid w:val="00D25C6F"/>
    <w:rsid w:val="00DB2984"/>
    <w:rsid w:val="00E5145B"/>
    <w:rsid w:val="00EA735E"/>
    <w:rsid w:val="00EC5BB8"/>
    <w:rsid w:val="00EE1DBF"/>
    <w:rsid w:val="00EF54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F912"/>
  <w15:chartTrackingRefBased/>
  <w15:docId w15:val="{06DA4FB2-2C38-4FEA-A400-4868D743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F6706"/>
    <w:rPr>
      <w:color w:val="0000FF"/>
      <w:u w:val="single"/>
    </w:rPr>
  </w:style>
  <w:style w:type="paragraph" w:styleId="Paragrafoelenco">
    <w:name w:val="List Paragraph"/>
    <w:basedOn w:val="Normale"/>
    <w:uiPriority w:val="34"/>
    <w:qFormat/>
    <w:rsid w:val="003D60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iovannisolimin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38F54-573B-4CFC-A2BF-FC6A95F4F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1569</Words>
  <Characters>8949</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dc:creator>
  <cp:keywords/>
  <dc:description/>
  <cp:lastModifiedBy>Giovanni Solimine</cp:lastModifiedBy>
  <cp:revision>4</cp:revision>
  <cp:lastPrinted>2021-11-08T18:33:00Z</cp:lastPrinted>
  <dcterms:created xsi:type="dcterms:W3CDTF">2024-07-06T18:10:00Z</dcterms:created>
  <dcterms:modified xsi:type="dcterms:W3CDTF">2024-07-07T09:50:00Z</dcterms:modified>
</cp:coreProperties>
</file>